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3404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淮南市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3404/T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煤矿工业区保洁服务规范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w:t>
      </w:r>
      <w:r>
        <w:rPr>
          <w:rFonts w:hint="eastAsia" w:eastAsia="黑体"/>
          <w:szCs w:val="28"/>
        </w:rPr>
        <w:t>pecification</w:t>
      </w:r>
      <w:r>
        <w:rPr>
          <w:rFonts w:eastAsia="黑体"/>
          <w:szCs w:val="28"/>
        </w:rPr>
        <w:t xml:space="preserve"> of </w:t>
      </w:r>
      <w:r>
        <w:rPr>
          <w:rFonts w:hint="eastAsia" w:eastAsia="黑体"/>
          <w:szCs w:val="28"/>
        </w:rPr>
        <w:t>c</w:t>
      </w:r>
      <w:r>
        <w:rPr>
          <w:rFonts w:eastAsia="黑体"/>
          <w:szCs w:val="28"/>
        </w:rPr>
        <w:t xml:space="preserve">leaning </w:t>
      </w:r>
      <w:r>
        <w:rPr>
          <w:rFonts w:hint="eastAsia" w:eastAsia="黑体"/>
          <w:szCs w:val="28"/>
        </w:rPr>
        <w:t>s</w:t>
      </w:r>
      <w:r>
        <w:rPr>
          <w:rFonts w:eastAsia="黑体"/>
          <w:szCs w:val="28"/>
        </w:rPr>
        <w:t xml:space="preserve">ervice </w:t>
      </w:r>
      <w:r>
        <w:rPr>
          <w:rFonts w:hint="eastAsia" w:eastAsia="黑体"/>
          <w:szCs w:val="28"/>
        </w:rPr>
        <w:t>for</w:t>
      </w:r>
      <w:r>
        <w:rPr>
          <w:rFonts w:eastAsia="黑体"/>
          <w:szCs w:val="28"/>
        </w:rPr>
        <w:t xml:space="preserve"> </w:t>
      </w:r>
      <w:r>
        <w:rPr>
          <w:rFonts w:hint="eastAsia" w:eastAsia="黑体"/>
          <w:szCs w:val="28"/>
        </w:rPr>
        <w:t>c</w:t>
      </w:r>
      <w:r>
        <w:rPr>
          <w:rFonts w:eastAsia="黑体"/>
          <w:szCs w:val="28"/>
        </w:rPr>
        <w:t xml:space="preserve">oal </w:t>
      </w:r>
      <w:r>
        <w:rPr>
          <w:rFonts w:hint="eastAsia" w:eastAsia="黑体"/>
          <w:szCs w:val="28"/>
        </w:rPr>
        <w:t>m</w:t>
      </w:r>
      <w:r>
        <w:rPr>
          <w:rFonts w:eastAsia="黑体"/>
          <w:szCs w:val="28"/>
        </w:rPr>
        <w:t xml:space="preserve">ine </w:t>
      </w:r>
      <w:r>
        <w:rPr>
          <w:rFonts w:hint="eastAsia" w:eastAsia="黑体"/>
          <w:szCs w:val="28"/>
        </w:rPr>
        <w:t>i</w:t>
      </w:r>
      <w:r>
        <w:rPr>
          <w:rFonts w:eastAsia="黑体"/>
          <w:szCs w:val="28"/>
        </w:rPr>
        <w:t>ndustrial one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淮南市市场监督管理局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pPr>
    </w:p>
    <w:p>
      <w:pPr>
        <w:pStyle w:val="56"/>
        <w:ind w:firstLine="420"/>
      </w:pPr>
    </w:p>
    <w:p>
      <w:pPr>
        <w:pStyle w:val="56"/>
        <w:ind w:firstLine="420"/>
      </w:pPr>
    </w:p>
    <w:p>
      <w:pPr>
        <w:pStyle w:val="56"/>
        <w:ind w:firstLine="420"/>
        <w:rPr>
          <w:rFonts w:hint="eastAsia"/>
        </w:rPr>
      </w:pPr>
      <w:r>
        <w:rPr>
          <w:rFonts w:hint="eastAsia"/>
        </w:rPr>
        <w:t>本文件由××××提出。</w:t>
      </w:r>
    </w:p>
    <w:p>
      <w:pPr>
        <w:pStyle w:val="56"/>
        <w:ind w:firstLine="420"/>
        <w:rPr>
          <w:rFonts w:hint="eastAsia"/>
        </w:rPr>
      </w:pPr>
      <w:r>
        <w:rPr>
          <w:rFonts w:hint="eastAsia"/>
        </w:rPr>
        <w:t>本文件由</w:t>
      </w:r>
      <w:r>
        <w:rPr>
          <w:rFonts w:hint="eastAsia"/>
          <w:szCs w:val="21"/>
        </w:rPr>
        <w:t>淮南市住房和城乡建设局</w:t>
      </w:r>
      <w:r>
        <w:rPr>
          <w:rFonts w:hint="eastAsia"/>
        </w:rPr>
        <w:t>归口。</w:t>
      </w:r>
    </w:p>
    <w:p>
      <w:pPr>
        <w:pStyle w:val="56"/>
        <w:ind w:firstLine="420"/>
        <w:rPr>
          <w:rFonts w:hint="eastAsia"/>
        </w:rPr>
      </w:pPr>
      <w:r>
        <w:rPr>
          <w:rFonts w:hint="eastAsia"/>
        </w:rPr>
        <w:t>本文件起草单位：</w:t>
      </w:r>
      <w:r>
        <w:rPr>
          <w:rFonts w:hint="eastAsia"/>
          <w:szCs w:val="21"/>
        </w:rPr>
        <w:t>淮南东华实业（集团）有限责任公司。</w:t>
      </w:r>
    </w:p>
    <w:p>
      <w:pPr>
        <w:pStyle w:val="56"/>
        <w:ind w:firstLine="420"/>
        <w:rPr>
          <w:rFonts w:hint="eastAsia"/>
        </w:rPr>
      </w:pPr>
      <w:r>
        <w:rPr>
          <w:rFonts w:hint="eastAsia"/>
        </w:rPr>
        <w:t>本文件主要起草人：</w:t>
      </w:r>
      <w:r>
        <w:rPr>
          <w:rFonts w:hint="eastAsia"/>
          <w:szCs w:val="21"/>
        </w:rPr>
        <w:t>裴治松、刘旭、王心童、季成、王丽阳、曹雅君、徐洁。</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68C72AAFB98D4DB99EF4A1986DB3F9A2"/>
        </w:placeholder>
      </w:sdtPr>
      <w:sdtContent>
        <w:p>
          <w:pPr>
            <w:pStyle w:val="177"/>
            <w:spacing w:before="312" w:beforeLines="100" w:after="686" w:afterLines="220"/>
          </w:pPr>
          <w:bookmarkStart w:id="23" w:name="NEW_STAND_NAME"/>
          <w:r>
            <w:rPr>
              <w:rFonts w:hint="eastAsia"/>
            </w:rPr>
            <w:t>煤矿工业区保洁服务规范</w:t>
          </w:r>
        </w:p>
      </w:sdtContent>
    </w:sdt>
    <w:bookmarkEnd w:id="23"/>
    <w:p>
      <w:pPr>
        <w:pStyle w:val="104"/>
        <w:spacing w:before="312" w:after="312"/>
      </w:pPr>
      <w:bookmarkStart w:id="24" w:name="_Toc26986530"/>
      <w:bookmarkStart w:id="25" w:name="_Toc26648465"/>
      <w:bookmarkStart w:id="26" w:name="_Toc97191423"/>
      <w:bookmarkStart w:id="27" w:name="_Toc17233325"/>
      <w:bookmarkStart w:id="28" w:name="_Toc26718930"/>
      <w:bookmarkStart w:id="29" w:name="_Toc26986771"/>
      <w:bookmarkStart w:id="30" w:name="_Toc17233333"/>
      <w:bookmarkStart w:id="31" w:name="_Toc24884211"/>
      <w:bookmarkStart w:id="32" w:name="_Toc24884218"/>
      <w:r>
        <w:rPr>
          <w:rFonts w:hint="eastAsia"/>
        </w:rPr>
        <w:t>范围</w:t>
      </w:r>
      <w:bookmarkEnd w:id="24"/>
      <w:bookmarkEnd w:id="25"/>
      <w:bookmarkEnd w:id="26"/>
      <w:bookmarkEnd w:id="27"/>
      <w:bookmarkEnd w:id="28"/>
      <w:bookmarkEnd w:id="29"/>
      <w:bookmarkEnd w:id="30"/>
      <w:bookmarkEnd w:id="31"/>
      <w:bookmarkEnd w:id="32"/>
    </w:p>
    <w:p>
      <w:pPr>
        <w:pStyle w:val="56"/>
        <w:ind w:firstLine="420"/>
        <w:rPr>
          <w:rFonts w:hint="eastAsia"/>
        </w:rPr>
      </w:pPr>
      <w:bookmarkStart w:id="33" w:name="_Toc24884219"/>
      <w:bookmarkStart w:id="34" w:name="_Toc24884212"/>
      <w:bookmarkStart w:id="35" w:name="_Toc17233326"/>
      <w:bookmarkStart w:id="36" w:name="_Toc17233334"/>
      <w:bookmarkStart w:id="37" w:name="_Toc26648466"/>
      <w:r>
        <w:rPr>
          <w:rFonts w:hint="eastAsia"/>
        </w:rPr>
        <w:t>本文件规定了煤矿工业区保洁服务的术语和定义、基本要求、清洁服务、消杀服务、检查与改进。</w:t>
      </w:r>
    </w:p>
    <w:p>
      <w:pPr>
        <w:pStyle w:val="56"/>
        <w:ind w:firstLine="420"/>
      </w:pPr>
      <w:r>
        <w:rPr>
          <w:rFonts w:hint="eastAsia"/>
        </w:rPr>
        <w:t>本文件适用于煤矿工业区的保洁服务。</w:t>
      </w:r>
    </w:p>
    <w:p>
      <w:pPr>
        <w:pStyle w:val="104"/>
        <w:spacing w:before="312" w:after="312"/>
      </w:pPr>
      <w:bookmarkStart w:id="38" w:name="_Toc26986772"/>
      <w:bookmarkStart w:id="39" w:name="_Toc97191424"/>
      <w:bookmarkStart w:id="40" w:name="_Toc26986531"/>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0119253981D94D33843304816839D5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rPr>
          <w:rFonts w:hint="eastAsia"/>
        </w:rPr>
      </w:pPr>
      <w:r>
        <w:rPr>
          <w:rFonts w:hint="eastAsia"/>
        </w:rPr>
        <w:t>DB34/T 2735</w:t>
      </w:r>
      <w:r>
        <w:t xml:space="preserve"> </w:t>
      </w:r>
      <w:r>
        <w:rPr>
          <w:rFonts w:hint="eastAsia"/>
        </w:rPr>
        <w:t xml:space="preserve"> 清洗保洁服务通则</w:t>
      </w:r>
    </w:p>
    <w:p>
      <w:pPr>
        <w:pStyle w:val="104"/>
        <w:spacing w:before="312" w:after="312"/>
      </w:pPr>
      <w:bookmarkStart w:id="42" w:name="_Toc97191425"/>
      <w:r>
        <w:rPr>
          <w:rFonts w:hint="eastAsia"/>
          <w:szCs w:val="21"/>
        </w:rPr>
        <w:t>术语和定义</w:t>
      </w:r>
      <w:bookmarkEnd w:id="42"/>
    </w:p>
    <w:sdt>
      <w:sdtPr>
        <w:id w:val="-1909835108"/>
        <w:placeholder>
          <w:docPart w:val="74A3A9CB073D4A6282B245361405438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煤矿工业区 </w:t>
      </w:r>
      <w:r>
        <w:rPr>
          <w:rFonts w:ascii="黑体" w:hAnsi="黑体" w:eastAsia="黑体"/>
        </w:rPr>
        <w:t xml:space="preserve"> </w:t>
      </w:r>
      <w:r>
        <w:rPr>
          <w:rFonts w:hint="eastAsia" w:ascii="黑体" w:hAnsi="黑体" w:eastAsia="黑体"/>
        </w:rPr>
        <w:t>coal</w:t>
      </w:r>
      <w:r>
        <w:rPr>
          <w:rFonts w:ascii="黑体" w:hAnsi="黑体" w:eastAsia="黑体"/>
        </w:rPr>
        <w:t xml:space="preserve"> </w:t>
      </w:r>
      <w:r>
        <w:rPr>
          <w:rFonts w:hint="eastAsia" w:ascii="黑体" w:hAnsi="黑体" w:eastAsia="黑体"/>
        </w:rPr>
        <w:t>mine</w:t>
      </w:r>
      <w:r>
        <w:rPr>
          <w:rFonts w:ascii="黑体" w:hAnsi="黑体" w:eastAsia="黑体"/>
        </w:rPr>
        <w:t xml:space="preserve"> industrial zone</w:t>
      </w:r>
    </w:p>
    <w:p>
      <w:pPr>
        <w:pStyle w:val="56"/>
        <w:ind w:firstLine="420"/>
      </w:pPr>
      <w:r>
        <w:rPr>
          <w:rFonts w:hint="eastAsia"/>
        </w:rPr>
        <w:t>在煤炭资源开发利用的基础上形成和发展起来的工业区。</w:t>
      </w:r>
    </w:p>
    <w:p>
      <w:pPr>
        <w:pStyle w:val="179"/>
        <w:rPr>
          <w:rFonts w:hint="eastAsia"/>
        </w:rPr>
      </w:pPr>
      <w:r>
        <w:rPr>
          <w:rFonts w:hint="eastAsia"/>
        </w:rPr>
        <w:t>为工业生产地域基本类型之一。</w:t>
      </w:r>
    </w:p>
    <w:p>
      <w:pPr>
        <w:pStyle w:val="104"/>
        <w:spacing w:before="312" w:after="312"/>
        <w:rPr>
          <w:rFonts w:hint="eastAsia"/>
        </w:rPr>
      </w:pPr>
      <w:r>
        <w:rPr>
          <w:rFonts w:hint="eastAsia"/>
        </w:rPr>
        <w:t>基本要求</w:t>
      </w:r>
    </w:p>
    <w:p>
      <w:pPr>
        <w:pStyle w:val="105"/>
        <w:spacing w:before="156" w:after="156"/>
        <w:rPr>
          <w:rFonts w:hint="eastAsia"/>
        </w:rPr>
      </w:pPr>
      <w:r>
        <w:rPr>
          <w:rFonts w:hint="eastAsia"/>
        </w:rPr>
        <w:t>人员</w:t>
      </w:r>
    </w:p>
    <w:p>
      <w:pPr>
        <w:pStyle w:val="165"/>
        <w:rPr>
          <w:rFonts w:hint="eastAsia"/>
        </w:rPr>
      </w:pPr>
      <w:r>
        <w:rPr>
          <w:rFonts w:hint="eastAsia"/>
        </w:rPr>
        <w:t>具有良好的职业道德，身体健康。</w:t>
      </w:r>
    </w:p>
    <w:p>
      <w:pPr>
        <w:pStyle w:val="165"/>
        <w:rPr>
          <w:rFonts w:hint="eastAsia"/>
        </w:rPr>
      </w:pPr>
      <w:r>
        <w:rPr>
          <w:rFonts w:hint="eastAsia"/>
        </w:rPr>
        <w:t>仪容仪表整洁，着工作服，佩戴工牌，穿防滑鞋。女保洁员长发应束起并盘入头花内。</w:t>
      </w:r>
    </w:p>
    <w:p>
      <w:pPr>
        <w:pStyle w:val="165"/>
        <w:rPr>
          <w:rFonts w:hint="eastAsia"/>
        </w:rPr>
      </w:pPr>
      <w:r>
        <w:rPr>
          <w:rFonts w:hint="eastAsia"/>
        </w:rPr>
        <w:t>应经过培训才能上岗，培训内容应包含管理规定、岗位技能、仪容仪表、语言行为规范和安全防护等内容。</w:t>
      </w:r>
    </w:p>
    <w:p>
      <w:pPr>
        <w:pStyle w:val="165"/>
        <w:rPr>
          <w:rFonts w:hint="eastAsia"/>
        </w:rPr>
      </w:pPr>
      <w:r>
        <w:rPr>
          <w:rFonts w:hint="eastAsia"/>
        </w:rPr>
        <w:t>应熟悉本岗位业务知识，执行规章、制度、作业标准和流程；熟练操作保洁设备设施，具有处理突发事件的能力。</w:t>
      </w:r>
    </w:p>
    <w:p>
      <w:pPr>
        <w:pStyle w:val="105"/>
        <w:spacing w:before="156" w:after="156"/>
        <w:rPr>
          <w:rFonts w:hint="eastAsia"/>
        </w:rPr>
      </w:pPr>
      <w:r>
        <w:rPr>
          <w:rFonts w:hint="eastAsia"/>
        </w:rPr>
        <w:t>保洁设备、工具和物料管理</w:t>
      </w:r>
    </w:p>
    <w:p>
      <w:pPr>
        <w:pStyle w:val="165"/>
        <w:rPr>
          <w:rFonts w:hint="eastAsia"/>
        </w:rPr>
      </w:pPr>
      <w:r>
        <w:rPr>
          <w:rFonts w:hint="eastAsia"/>
        </w:rPr>
        <w:t>加强保洁设备、工具和物料的采购、领用、报废等各环节控制，制定相应的工作流程。</w:t>
      </w:r>
    </w:p>
    <w:p>
      <w:pPr>
        <w:pStyle w:val="165"/>
        <w:rPr>
          <w:rFonts w:hint="eastAsia"/>
        </w:rPr>
      </w:pPr>
      <w:r>
        <w:rPr>
          <w:rFonts w:hint="eastAsia"/>
        </w:rPr>
        <w:t>对保洁设备根据分类进行统一编号，由专人统一管理。对物料的采购、入库、领取、使用等进行层层把关，分级量化管理。</w:t>
      </w:r>
    </w:p>
    <w:p>
      <w:pPr>
        <w:pStyle w:val="165"/>
        <w:rPr>
          <w:rFonts w:hint="eastAsia"/>
        </w:rPr>
      </w:pPr>
      <w:r>
        <w:rPr>
          <w:rFonts w:hint="eastAsia"/>
        </w:rPr>
        <w:t>应制定保洁设备操作、维修和保养管理规范，规范设备的使用、保养和调试。</w:t>
      </w:r>
    </w:p>
    <w:p>
      <w:pPr>
        <w:pStyle w:val="165"/>
        <w:rPr>
          <w:rFonts w:hint="eastAsia"/>
        </w:rPr>
      </w:pPr>
      <w:r>
        <w:rPr>
          <w:rFonts w:hint="eastAsia"/>
        </w:rPr>
        <w:t>保洁设备应按煤矿工业区的要求在指定位置摆放，做好设备的清洁和保养工作，保持状态良好和外观整洁。</w:t>
      </w:r>
    </w:p>
    <w:p>
      <w:pPr>
        <w:pStyle w:val="165"/>
        <w:rPr>
          <w:rFonts w:hint="eastAsia"/>
        </w:rPr>
      </w:pPr>
      <w:r>
        <w:rPr>
          <w:rFonts w:hint="eastAsia"/>
        </w:rPr>
        <w:t>所有保洁工具应按指定位置摆放在工具箱或工具间里，保持隐蔽放置，禁止保洁工具外露、乱放。</w:t>
      </w:r>
    </w:p>
    <w:p>
      <w:pPr>
        <w:pStyle w:val="165"/>
        <w:rPr>
          <w:rFonts w:hint="eastAsia"/>
        </w:rPr>
      </w:pPr>
      <w:r>
        <w:rPr>
          <w:rFonts w:hint="eastAsia"/>
        </w:rPr>
        <w:t>应定期进行仓库盘点和报废检验。对有腐蚀性、危害性的清洁用品应分区存放、管理。</w:t>
      </w:r>
    </w:p>
    <w:p>
      <w:pPr>
        <w:pStyle w:val="105"/>
        <w:spacing w:before="156" w:after="156"/>
        <w:rPr>
          <w:rFonts w:hint="eastAsia"/>
        </w:rPr>
      </w:pPr>
      <w:r>
        <w:rPr>
          <w:rFonts w:hint="eastAsia"/>
        </w:rPr>
        <w:t>安全要求</w:t>
      </w:r>
    </w:p>
    <w:p>
      <w:pPr>
        <w:pStyle w:val="165"/>
        <w:rPr>
          <w:rFonts w:hint="eastAsia"/>
        </w:rPr>
      </w:pPr>
      <w:r>
        <w:rPr>
          <w:rFonts w:hint="eastAsia"/>
        </w:rPr>
        <w:t>应建立符合煤矿工业区实际情况的安全管理制度，完善各类应急处置预案。</w:t>
      </w:r>
    </w:p>
    <w:p>
      <w:pPr>
        <w:pStyle w:val="165"/>
        <w:rPr>
          <w:rFonts w:hint="eastAsia"/>
        </w:rPr>
      </w:pPr>
      <w:r>
        <w:rPr>
          <w:rFonts w:hint="eastAsia"/>
        </w:rPr>
        <w:t>应对保洁员开展每年不少于一次的专业技术、安全防护、紧急处理的教育和培训，增强风险防范意识和应急救护能力。</w:t>
      </w:r>
    </w:p>
    <w:p>
      <w:pPr>
        <w:pStyle w:val="165"/>
        <w:rPr>
          <w:rFonts w:hint="eastAsia"/>
        </w:rPr>
      </w:pPr>
      <w:r>
        <w:rPr>
          <w:rFonts w:hint="eastAsia"/>
        </w:rPr>
        <w:t>落实安全消防制度、普及消防知识。保洁员应懂得预防火灾的措施、懂得扑救火灾的方法、懂得逃生疏散的方法、会使用消防器材、会报火警、会扑救初起火灾和会组织疏散逃生。</w:t>
      </w:r>
    </w:p>
    <w:p>
      <w:pPr>
        <w:pStyle w:val="165"/>
        <w:rPr>
          <w:rFonts w:hint="eastAsia"/>
        </w:rPr>
      </w:pPr>
      <w:r>
        <w:rPr>
          <w:rFonts w:hint="eastAsia"/>
        </w:rPr>
        <w:t>保洁员使用保洁设备作业时，应做到任何设备不离人，人不离开设备。</w:t>
      </w:r>
    </w:p>
    <w:p>
      <w:pPr>
        <w:pStyle w:val="165"/>
        <w:rPr>
          <w:rFonts w:hint="eastAsia"/>
        </w:rPr>
      </w:pPr>
      <w:r>
        <w:rPr>
          <w:rFonts w:hint="eastAsia"/>
        </w:rPr>
        <w:t>高处作业时应使用专用的登高设备，须有两人以上结伴作业，严禁单人作业。</w:t>
      </w:r>
    </w:p>
    <w:p>
      <w:pPr>
        <w:pStyle w:val="165"/>
        <w:rPr>
          <w:rFonts w:hint="eastAsia"/>
        </w:rPr>
      </w:pPr>
      <w:r>
        <w:rPr>
          <w:rFonts w:hint="eastAsia"/>
        </w:rPr>
        <w:t>保洁员应严格按照安全规定操作保洁设备，手上有水或潮湿时，不得使用带电设备和工具。</w:t>
      </w:r>
    </w:p>
    <w:p>
      <w:pPr>
        <w:pStyle w:val="165"/>
        <w:rPr>
          <w:rFonts w:hint="eastAsia"/>
        </w:rPr>
      </w:pPr>
      <w:r>
        <w:rPr>
          <w:rFonts w:hint="eastAsia"/>
        </w:rPr>
        <w:t>雨雪天气作业，应在出入口处放置防滑警示标牌，加铺防滑垫，以免滑倒摔伤。</w:t>
      </w:r>
    </w:p>
    <w:p>
      <w:pPr>
        <w:pStyle w:val="165"/>
        <w:rPr>
          <w:rFonts w:hint="eastAsia"/>
        </w:rPr>
      </w:pPr>
      <w:r>
        <w:rPr>
          <w:rFonts w:hint="eastAsia"/>
        </w:rPr>
        <w:t>保洁员应熟悉清洁用品、药水、清洁剂、材料等性能和使用方法，使用酸碱浓度较高的清洁剂时，应做好防护措施。</w:t>
      </w:r>
    </w:p>
    <w:p>
      <w:pPr>
        <w:pStyle w:val="165"/>
        <w:rPr>
          <w:rFonts w:hint="eastAsia"/>
        </w:rPr>
      </w:pPr>
      <w:r>
        <w:rPr>
          <w:rFonts w:hint="eastAsia"/>
        </w:rPr>
        <w:t>保洁库房内严禁存放易燃易爆及其他违禁品。</w:t>
      </w:r>
    </w:p>
    <w:p>
      <w:pPr>
        <w:pStyle w:val="165"/>
        <w:rPr>
          <w:rFonts w:hint="eastAsia"/>
        </w:rPr>
      </w:pPr>
      <w:r>
        <w:rPr>
          <w:rFonts w:hint="eastAsia"/>
        </w:rPr>
        <w:t>发现安全隐患时保洁员应及时向当班领导和安监人员报告，对于现场无法立即处理的安全隐患，当班领导和安监人员应立即向调度室和安监站报告。</w:t>
      </w:r>
    </w:p>
    <w:p>
      <w:pPr>
        <w:pStyle w:val="104"/>
        <w:spacing w:before="312" w:after="312"/>
        <w:rPr>
          <w:rFonts w:hint="eastAsia"/>
        </w:rPr>
      </w:pPr>
      <w:r>
        <w:rPr>
          <w:rFonts w:hint="eastAsia"/>
        </w:rPr>
        <w:t>清洁服务</w:t>
      </w:r>
    </w:p>
    <w:p>
      <w:pPr>
        <w:pStyle w:val="105"/>
        <w:spacing w:before="156" w:after="156"/>
        <w:rPr>
          <w:rFonts w:hint="eastAsia"/>
        </w:rPr>
      </w:pPr>
      <w:r>
        <w:rPr>
          <w:rFonts w:hint="eastAsia"/>
        </w:rPr>
        <w:t>常规作业</w:t>
      </w:r>
    </w:p>
    <w:p>
      <w:pPr>
        <w:pStyle w:val="65"/>
        <w:spacing w:before="156" w:after="156"/>
        <w:rPr>
          <w:rFonts w:hint="eastAsia"/>
        </w:rPr>
      </w:pPr>
      <w:r>
        <w:rPr>
          <w:rFonts w:hint="eastAsia"/>
        </w:rPr>
        <w:t>办公楼宇</w:t>
      </w:r>
    </w:p>
    <w:p>
      <w:pPr>
        <w:pStyle w:val="94"/>
        <w:spacing w:before="156" w:after="156"/>
        <w:rPr>
          <w:rFonts w:hint="eastAsia"/>
        </w:rPr>
      </w:pPr>
      <w:r>
        <w:rPr>
          <w:rFonts w:hint="eastAsia"/>
        </w:rPr>
        <w:t>办公楼层清洁</w:t>
      </w:r>
    </w:p>
    <w:p>
      <w:pPr>
        <w:pStyle w:val="167"/>
        <w:rPr>
          <w:rFonts w:hint="eastAsia"/>
        </w:rPr>
      </w:pPr>
      <w:r>
        <w:rPr>
          <w:rFonts w:hint="eastAsia"/>
        </w:rPr>
        <w:t>清拖大厅、过道、走廊地面时：洗净拖把，由一边向另一边依次来回清拖，每次压上次的十厘米左右。</w:t>
      </w:r>
    </w:p>
    <w:p>
      <w:pPr>
        <w:pStyle w:val="167"/>
        <w:rPr>
          <w:rFonts w:hint="eastAsia"/>
        </w:rPr>
      </w:pPr>
      <w:r>
        <w:rPr>
          <w:rFonts w:hint="eastAsia"/>
        </w:rPr>
        <w:t>清拖楼梯、踏步、平台时：用水桶装二分之一清水，清洗拖把，拧干拖把上的水，拖把从上而下拖抹梯级。</w:t>
      </w:r>
    </w:p>
    <w:p>
      <w:pPr>
        <w:pStyle w:val="94"/>
        <w:spacing w:before="156" w:after="156"/>
        <w:rPr>
          <w:rFonts w:hint="eastAsia"/>
        </w:rPr>
      </w:pPr>
      <w:r>
        <w:rPr>
          <w:rFonts w:hint="eastAsia"/>
        </w:rPr>
        <w:t>办公楼内设施清洁</w:t>
      </w:r>
    </w:p>
    <w:p>
      <w:pPr>
        <w:pStyle w:val="167"/>
        <w:rPr>
          <w:rFonts w:hint="eastAsia"/>
        </w:rPr>
      </w:pPr>
      <w:r>
        <w:rPr>
          <w:rFonts w:hint="eastAsia"/>
        </w:rPr>
        <w:t>清洁大厅与走廊门窗时：洗净抹布，自上而下清擦楼梯扶手及栏杆，清擦时，清洗抹布数次。</w:t>
      </w:r>
    </w:p>
    <w:p>
      <w:pPr>
        <w:pStyle w:val="167"/>
        <w:rPr>
          <w:rFonts w:hint="eastAsia"/>
        </w:rPr>
      </w:pPr>
      <w:r>
        <w:rPr>
          <w:rFonts w:hint="eastAsia"/>
        </w:rPr>
        <w:t>清洁不锈钢制品时：</w:t>
      </w:r>
    </w:p>
    <w:p>
      <w:pPr>
        <w:pStyle w:val="132"/>
        <w:rPr>
          <w:rFonts w:hint="eastAsia"/>
        </w:rPr>
      </w:pPr>
      <w:r>
        <w:rPr>
          <w:rFonts w:hint="eastAsia"/>
        </w:rPr>
        <w:t>先用兑有中性清洁剂的溶液对不锈钢表面进行拭抹；</w:t>
      </w:r>
    </w:p>
    <w:p>
      <w:pPr>
        <w:pStyle w:val="132"/>
        <w:rPr>
          <w:rFonts w:hint="eastAsia"/>
        </w:rPr>
      </w:pPr>
      <w:r>
        <w:rPr>
          <w:rFonts w:hint="eastAsia"/>
        </w:rPr>
        <w:t>置少许不锈钢油于无绒毛巾上，顺不锈钢花纹进行拭抹；</w:t>
      </w:r>
    </w:p>
    <w:p>
      <w:pPr>
        <w:pStyle w:val="132"/>
        <w:rPr>
          <w:rFonts w:hint="eastAsia"/>
        </w:rPr>
      </w:pPr>
      <w:r>
        <w:rPr>
          <w:rFonts w:hint="eastAsia"/>
        </w:rPr>
        <w:t>拿无绒干毛巾，对不锈钢表面进行拭抹；</w:t>
      </w:r>
    </w:p>
    <w:p>
      <w:pPr>
        <w:pStyle w:val="132"/>
        <w:rPr>
          <w:rFonts w:hint="eastAsia"/>
        </w:rPr>
      </w:pPr>
      <w:r>
        <w:rPr>
          <w:rFonts w:hint="eastAsia"/>
        </w:rPr>
        <w:t>表面面积大的可用手动喷雾枪将不锈钢油喷于不锈钢表面，然后用无绒干毛巾擦拭。</w:t>
      </w:r>
    </w:p>
    <w:p>
      <w:pPr>
        <w:pStyle w:val="167"/>
        <w:rPr>
          <w:rFonts w:hint="eastAsia"/>
        </w:rPr>
      </w:pPr>
      <w:r>
        <w:rPr>
          <w:rFonts w:hint="eastAsia"/>
        </w:rPr>
        <w:t>清洁瓷砖墙面时：</w:t>
      </w:r>
    </w:p>
    <w:p>
      <w:pPr>
        <w:pStyle w:val="132"/>
        <w:rPr>
          <w:rFonts w:hint="eastAsia"/>
        </w:rPr>
      </w:pPr>
      <w:r>
        <w:rPr>
          <w:rFonts w:hint="eastAsia"/>
        </w:rPr>
        <w:t>装好两桶水，其中一桶放入适量的洗洁精；</w:t>
      </w:r>
    </w:p>
    <w:p>
      <w:pPr>
        <w:pStyle w:val="132"/>
        <w:rPr>
          <w:rFonts w:hint="eastAsia"/>
        </w:rPr>
      </w:pPr>
      <w:r>
        <w:rPr>
          <w:rFonts w:hint="eastAsia"/>
        </w:rPr>
        <w:t>用铲片、刀片轻轻刮掉墙面的污垢，脏渍；</w:t>
      </w:r>
    </w:p>
    <w:p>
      <w:pPr>
        <w:pStyle w:val="132"/>
        <w:rPr>
          <w:rFonts w:hint="eastAsia"/>
        </w:rPr>
      </w:pPr>
      <w:r>
        <w:rPr>
          <w:rFonts w:hint="eastAsia"/>
        </w:rPr>
        <w:t>用毛巾浸入放有洗洁精的水盆，拿起后拧干，沿着墙壁从上往下来回擦抹；</w:t>
      </w:r>
    </w:p>
    <w:p>
      <w:pPr>
        <w:pStyle w:val="132"/>
        <w:rPr>
          <w:rFonts w:hint="eastAsia"/>
        </w:rPr>
      </w:pPr>
      <w:r>
        <w:rPr>
          <w:rFonts w:hint="eastAsia"/>
        </w:rPr>
        <w:t>有污迹的地方，再用短柄刷刷洗；</w:t>
      </w:r>
    </w:p>
    <w:p>
      <w:pPr>
        <w:pStyle w:val="132"/>
        <w:rPr>
          <w:rFonts w:hint="eastAsia"/>
        </w:rPr>
      </w:pPr>
      <w:r>
        <w:rPr>
          <w:rFonts w:hint="eastAsia"/>
        </w:rPr>
        <w:t>用另一条毛巾浸透清水，拧干后再清拭一次；</w:t>
      </w:r>
    </w:p>
    <w:p>
      <w:pPr>
        <w:pStyle w:val="132"/>
        <w:rPr>
          <w:rFonts w:hint="eastAsia"/>
        </w:rPr>
      </w:pPr>
      <w:r>
        <w:rPr>
          <w:rFonts w:hint="eastAsia"/>
        </w:rPr>
        <w:t>用干拖把拖干地面；</w:t>
      </w:r>
    </w:p>
    <w:p>
      <w:pPr>
        <w:pStyle w:val="132"/>
        <w:rPr>
          <w:rFonts w:hint="eastAsia"/>
        </w:rPr>
      </w:pPr>
      <w:r>
        <w:rPr>
          <w:rFonts w:hint="eastAsia"/>
        </w:rPr>
        <w:t>墙面清抹每周一次，墙面清洗每月一次。</w:t>
      </w:r>
    </w:p>
    <w:p>
      <w:pPr>
        <w:pStyle w:val="167"/>
        <w:rPr>
          <w:rFonts w:hint="eastAsia"/>
        </w:rPr>
      </w:pPr>
      <w:r>
        <w:rPr>
          <w:rFonts w:hint="eastAsia"/>
        </w:rPr>
        <w:t>清洁乳胶漆墙面时：</w:t>
      </w:r>
    </w:p>
    <w:p>
      <w:pPr>
        <w:pStyle w:val="132"/>
        <w:rPr>
          <w:rFonts w:hint="eastAsia"/>
        </w:rPr>
      </w:pPr>
      <w:r>
        <w:rPr>
          <w:rFonts w:hint="eastAsia"/>
        </w:rPr>
        <w:t>关闭局部要清洁处的门窗；</w:t>
      </w:r>
    </w:p>
    <w:p>
      <w:pPr>
        <w:pStyle w:val="132"/>
        <w:rPr>
          <w:rFonts w:hint="eastAsia"/>
        </w:rPr>
      </w:pPr>
      <w:r>
        <w:rPr>
          <w:rFonts w:hint="eastAsia"/>
        </w:rPr>
        <w:t>用鸡毛掸子或干净的扫把轻轻拂去墙面及天棚上的灰尘；</w:t>
      </w:r>
    </w:p>
    <w:p>
      <w:pPr>
        <w:pStyle w:val="132"/>
        <w:rPr>
          <w:rFonts w:hint="eastAsia"/>
        </w:rPr>
      </w:pPr>
      <w:r>
        <w:rPr>
          <w:rFonts w:hint="eastAsia"/>
        </w:rPr>
        <w:t>干毛巾清擦墙面的污迹，擦不掉的污迹用细砂纸轻轻擦掉；</w:t>
      </w:r>
    </w:p>
    <w:p>
      <w:pPr>
        <w:pStyle w:val="132"/>
        <w:rPr>
          <w:rFonts w:hint="eastAsia"/>
        </w:rPr>
      </w:pPr>
      <w:r>
        <w:rPr>
          <w:rFonts w:hint="eastAsia"/>
        </w:rPr>
        <w:t>用铲刀铲掉墙面上的黏附的泥沙、痰迹；</w:t>
      </w:r>
    </w:p>
    <w:p>
      <w:pPr>
        <w:pStyle w:val="132"/>
        <w:rPr>
          <w:rFonts w:hint="eastAsia"/>
        </w:rPr>
      </w:pPr>
      <w:r>
        <w:rPr>
          <w:rFonts w:hint="eastAsia"/>
        </w:rPr>
        <w:t>扫干净地面灰尘，再用拖把拖干净地面。</w:t>
      </w:r>
    </w:p>
    <w:p>
      <w:pPr>
        <w:pStyle w:val="167"/>
        <w:rPr>
          <w:rFonts w:hint="eastAsia"/>
        </w:rPr>
      </w:pPr>
      <w:r>
        <w:rPr>
          <w:rFonts w:hint="eastAsia"/>
        </w:rPr>
        <w:t>清洁玻璃设施时：</w:t>
      </w:r>
    </w:p>
    <w:p>
      <w:pPr>
        <w:pStyle w:val="132"/>
        <w:rPr>
          <w:rFonts w:hint="eastAsia"/>
        </w:rPr>
      </w:pPr>
      <w:r>
        <w:rPr>
          <w:rFonts w:hint="eastAsia"/>
        </w:rPr>
        <w:t>先用刀片刮掉玻璃上的污迹；</w:t>
      </w:r>
    </w:p>
    <w:p>
      <w:pPr>
        <w:pStyle w:val="132"/>
        <w:rPr>
          <w:rFonts w:hint="eastAsia"/>
        </w:rPr>
      </w:pPr>
      <w:r>
        <w:rPr>
          <w:rFonts w:hint="eastAsia"/>
        </w:rPr>
        <w:t>按玻璃清洁剂与水1:5的比例兑好玻璃清洁溶液，如玻璃水为无须配兑产品，则直接使用；</w:t>
      </w:r>
    </w:p>
    <w:p>
      <w:pPr>
        <w:pStyle w:val="132"/>
        <w:rPr>
          <w:rFonts w:hint="eastAsia"/>
        </w:rPr>
      </w:pPr>
      <w:r>
        <w:rPr>
          <w:rFonts w:hint="eastAsia"/>
        </w:rPr>
        <w:t>把浸有玻璃清洁溶液的毛巾裹在玻璃刮上，然后用适当的力量按在玻璃顶端从上往下垂直洗涤；</w:t>
      </w:r>
    </w:p>
    <w:p>
      <w:pPr>
        <w:pStyle w:val="132"/>
        <w:rPr>
          <w:rFonts w:hint="eastAsia"/>
        </w:rPr>
      </w:pPr>
      <w:r>
        <w:rPr>
          <w:rFonts w:hint="eastAsia"/>
        </w:rPr>
        <w:t>污迹较重的地方重点抹；</w:t>
      </w:r>
    </w:p>
    <w:p>
      <w:pPr>
        <w:pStyle w:val="132"/>
        <w:rPr>
          <w:rFonts w:hint="eastAsia"/>
        </w:rPr>
      </w:pPr>
      <w:r>
        <w:rPr>
          <w:rFonts w:hint="eastAsia"/>
        </w:rPr>
        <w:t>除掉毛巾用玻璃刮，刮去玻璃表面的水分；</w:t>
      </w:r>
    </w:p>
    <w:p>
      <w:pPr>
        <w:pStyle w:val="132"/>
        <w:rPr>
          <w:rFonts w:hint="eastAsia"/>
        </w:rPr>
      </w:pPr>
      <w:r>
        <w:rPr>
          <w:rFonts w:hint="eastAsia"/>
        </w:rPr>
        <w:t>一洗一刮连贯进行，当玻璃的位置和地面较接近时，可以把玻璃刮做横向移动；</w:t>
      </w:r>
    </w:p>
    <w:p>
      <w:pPr>
        <w:pStyle w:val="132"/>
        <w:rPr>
          <w:rFonts w:hint="eastAsia"/>
        </w:rPr>
      </w:pPr>
      <w:r>
        <w:rPr>
          <w:rFonts w:hint="eastAsia"/>
        </w:rPr>
        <w:t>用无绒毛巾抹去玻璃框上的水珠；</w:t>
      </w:r>
    </w:p>
    <w:p>
      <w:pPr>
        <w:pStyle w:val="132"/>
        <w:rPr>
          <w:rFonts w:hint="eastAsia"/>
        </w:rPr>
      </w:pPr>
      <w:r>
        <w:rPr>
          <w:rFonts w:hint="eastAsia"/>
        </w:rPr>
        <w:t>最后用地拖拖抹地面上的污水；</w:t>
      </w:r>
    </w:p>
    <w:p>
      <w:pPr>
        <w:pStyle w:val="132"/>
        <w:rPr>
          <w:rFonts w:hint="eastAsia"/>
        </w:rPr>
      </w:pPr>
      <w:r>
        <w:rPr>
          <w:rFonts w:hint="eastAsia"/>
        </w:rPr>
        <w:t>清刮高处玻璃时，可把玻璃刮套在伸缩杆上。</w:t>
      </w:r>
    </w:p>
    <w:p>
      <w:pPr>
        <w:pStyle w:val="65"/>
        <w:spacing w:before="156" w:after="156"/>
        <w:rPr>
          <w:rFonts w:hint="eastAsia"/>
          <w:highlight w:val="yellow"/>
        </w:rPr>
      </w:pPr>
      <w:r>
        <w:rPr>
          <w:rFonts w:hint="eastAsia"/>
          <w:highlight w:val="yellow"/>
        </w:rPr>
        <w:t>浴池</w:t>
      </w:r>
    </w:p>
    <w:p>
      <w:pPr>
        <w:pStyle w:val="94"/>
        <w:spacing w:before="156" w:after="156"/>
        <w:rPr>
          <w:rFonts w:hint="eastAsia"/>
        </w:rPr>
      </w:pPr>
      <w:r>
        <w:rPr>
          <w:rFonts w:hint="eastAsia"/>
        </w:rPr>
        <w:t>淋浴间日常保洁</w:t>
      </w:r>
    </w:p>
    <w:p>
      <w:pPr>
        <w:pStyle w:val="167"/>
        <w:rPr>
          <w:rFonts w:hint="eastAsia"/>
        </w:rPr>
      </w:pPr>
      <w:r>
        <w:rPr>
          <w:rFonts w:hint="eastAsia"/>
        </w:rPr>
        <w:t>淋浴间墙面保洁：用抹布或清洁球加去污粉对淋浴间的墙壁由上往下、由里往外逐次清刷，对于水锈、污渍较多区域，重点清刷。</w:t>
      </w:r>
    </w:p>
    <w:p>
      <w:pPr>
        <w:pStyle w:val="167"/>
        <w:rPr>
          <w:rFonts w:hint="eastAsia"/>
        </w:rPr>
      </w:pPr>
      <w:r>
        <w:rPr>
          <w:rFonts w:hint="eastAsia"/>
        </w:rPr>
        <w:t>淋浴间淋浴设备保洁：用清洁球对淋浴间的供水管道、淋浴喷头、淋浴管壁、调节把手、底座从上往下，由里往外逐一刷洗，做到管道、喷头、管壁、把手、底座无灰尘、无水锈、无油腻。</w:t>
      </w:r>
    </w:p>
    <w:p>
      <w:pPr>
        <w:pStyle w:val="167"/>
        <w:rPr>
          <w:rFonts w:hint="eastAsia"/>
        </w:rPr>
      </w:pPr>
      <w:r>
        <w:rPr>
          <w:rFonts w:hint="eastAsia"/>
        </w:rPr>
        <w:t>淋浴间地面保洁：用镊子和扫帚收集地面烟头、纸屑、洗发水空瓶、肥皂纸盒等垃圾，后按照从里往外的顺序，依次用毛刷清刷地面，对于煤渍、污渍较多区域，重点清刷。</w:t>
      </w:r>
    </w:p>
    <w:p>
      <w:pPr>
        <w:pStyle w:val="167"/>
        <w:rPr>
          <w:rFonts w:hint="eastAsia"/>
        </w:rPr>
      </w:pPr>
      <w:r>
        <w:rPr>
          <w:rFonts w:hint="eastAsia"/>
        </w:rPr>
        <w:t>清水冲刷：待淋浴间墙面、淋浴设备、地面清刷完毕后，接好冲刷胶管，依次用水冲刷淋浴间墙面、淋浴设备及地面，最后用大拖把拖净地面余水，做到地面干净整洁、无积水、不湿滑、无杂物。</w:t>
      </w:r>
    </w:p>
    <w:p>
      <w:pPr>
        <w:pStyle w:val="94"/>
        <w:spacing w:before="156" w:after="156"/>
        <w:rPr>
          <w:rFonts w:hint="eastAsia"/>
        </w:rPr>
      </w:pPr>
      <w:r>
        <w:rPr>
          <w:rFonts w:hint="eastAsia"/>
        </w:rPr>
        <w:t>浴池地面日常保洁</w:t>
      </w:r>
    </w:p>
    <w:p>
      <w:pPr>
        <w:pStyle w:val="167"/>
        <w:rPr>
          <w:rFonts w:hint="eastAsia"/>
        </w:rPr>
      </w:pPr>
      <w:r>
        <w:rPr>
          <w:rFonts w:hint="eastAsia"/>
        </w:rPr>
        <w:t>淋浴间地面保洁：参照淋浴间地面保洁操作标准进行。</w:t>
      </w:r>
    </w:p>
    <w:p>
      <w:pPr>
        <w:pStyle w:val="167"/>
        <w:rPr>
          <w:rFonts w:hint="eastAsia"/>
        </w:rPr>
      </w:pPr>
      <w:r>
        <w:rPr>
          <w:rFonts w:hint="eastAsia"/>
        </w:rPr>
        <w:t>洗浴室地面保洁（除淋浴间地面区域）：用镊子和扫帚收集地面烟头、纸屑、洗发水空瓶、肥皂纸盒等垃圾进行收集清理。待早班、中班、晚班洗浴人员散去后，按照从里往外的顺序，依次用毛刷清刷地面，对于煤渍、污渍较多区域，重点清刷。然后接好冲刷胶管，自里向外依次用水冲刷地面，最后用大拖把拖净地面余水，做到地面干净整洁、无积水、不湿滑、无杂物。</w:t>
      </w:r>
    </w:p>
    <w:p>
      <w:pPr>
        <w:pStyle w:val="167"/>
        <w:rPr>
          <w:rFonts w:hint="eastAsia"/>
        </w:rPr>
      </w:pPr>
      <w:r>
        <w:rPr>
          <w:rFonts w:hint="eastAsia"/>
        </w:rPr>
        <w:t>更衣室地面保洁：用镊子和扫帚收集地面烟头、纸屑、丢弃鞋袜、衣物等垃圾。待早班、中班、晚班洗浴人员散去后，自里向外，依次用大拖把对地面垃圾进行清推（拐角可用扫帚清扫）。待所有垃圾集中后，统一装入垃圾桶内。最后用干净的大拖把，自里向外依次来回清拖地面，确保地面无煤灰、污渍、积水、垃圾。清拖完毕后，打开鼓风机吹干地面，做到地面干净整洁、无积水、不湿滑、无杂物。</w:t>
      </w:r>
    </w:p>
    <w:p>
      <w:pPr>
        <w:pStyle w:val="94"/>
        <w:spacing w:before="156" w:after="156"/>
        <w:rPr>
          <w:rFonts w:hint="eastAsia"/>
        </w:rPr>
      </w:pPr>
      <w:r>
        <w:rPr>
          <w:rFonts w:hint="eastAsia"/>
        </w:rPr>
        <w:t>浴池墙面日常保洁</w:t>
      </w:r>
    </w:p>
    <w:p>
      <w:pPr>
        <w:pStyle w:val="167"/>
        <w:rPr>
          <w:rFonts w:hint="eastAsia"/>
        </w:rPr>
      </w:pPr>
      <w:r>
        <w:rPr>
          <w:rFonts w:hint="eastAsia"/>
        </w:rPr>
        <w:t>淋浴间墙面保洁：参照淋浴间墙面保洁操作标准进行。</w:t>
      </w:r>
    </w:p>
    <w:p>
      <w:pPr>
        <w:pStyle w:val="167"/>
        <w:rPr>
          <w:rFonts w:hint="eastAsia"/>
        </w:rPr>
      </w:pPr>
      <w:r>
        <w:rPr>
          <w:rFonts w:hint="eastAsia"/>
        </w:rPr>
        <w:t>洗浴室墙面保洁（除淋浴间墙面区域）：用抹布或清洁球加去污粉对淋浴间的墙壁由上往下、由里往外逐次清刷，对于水锈、污渍较多区域，重点清刷；对于墙面煤渍、灰渍用抹布擦去；做到墙面无水锈、煤渍、污渍。</w:t>
      </w:r>
    </w:p>
    <w:p>
      <w:pPr>
        <w:pStyle w:val="167"/>
        <w:rPr>
          <w:rFonts w:hint="eastAsia"/>
        </w:rPr>
      </w:pPr>
      <w:r>
        <w:rPr>
          <w:rFonts w:hint="eastAsia"/>
        </w:rPr>
        <w:t>更衣室墙面保洁：对于墙面张贴物，应手或刮刀揭去；对于墙面煤渍、灰渍用湿抹布擦去；对于墙面开关、插座表面灰尘用干抹布擦去；做到墙面无张贴物、煤渍、水渍，开关、插座表面无灰尘。</w:t>
      </w:r>
    </w:p>
    <w:p>
      <w:pPr>
        <w:pStyle w:val="167"/>
        <w:rPr>
          <w:rFonts w:hint="eastAsia"/>
        </w:rPr>
      </w:pPr>
      <w:r>
        <w:rPr>
          <w:rFonts w:hint="eastAsia"/>
        </w:rPr>
        <w:t>浴池房顶保洁：对于房顶拐角、横梁等处的灰尘、蜘蛛网，应每月至少安排一次清扫，做到房顶无灰尘、蜘蛛网。</w:t>
      </w:r>
    </w:p>
    <w:p>
      <w:pPr>
        <w:pStyle w:val="167"/>
        <w:rPr>
          <w:rFonts w:hint="eastAsia"/>
        </w:rPr>
      </w:pPr>
      <w:r>
        <w:rPr>
          <w:rFonts w:hint="eastAsia"/>
        </w:rPr>
        <w:t>浴池灯具、风扇保洁：对于灯具表面、风扇表面灰尘、蜘蛛网，应每月至少安排一次清擦，做到灯具、风扇表面无灰尘、蜘蛛网。</w:t>
      </w:r>
    </w:p>
    <w:p>
      <w:pPr>
        <w:pStyle w:val="94"/>
        <w:spacing w:before="156" w:after="156"/>
        <w:rPr>
          <w:rFonts w:hint="eastAsia"/>
        </w:rPr>
      </w:pPr>
      <w:r>
        <w:rPr>
          <w:rFonts w:hint="eastAsia"/>
        </w:rPr>
        <w:t>浴池清理</w:t>
      </w:r>
    </w:p>
    <w:p>
      <w:pPr>
        <w:pStyle w:val="167"/>
        <w:rPr>
          <w:rFonts w:hint="eastAsia"/>
        </w:rPr>
      </w:pPr>
      <w:r>
        <w:rPr>
          <w:rFonts w:hint="eastAsia"/>
        </w:rPr>
        <w:t>池内清理：</w:t>
      </w:r>
    </w:p>
    <w:p>
      <w:pPr>
        <w:pStyle w:val="132"/>
        <w:rPr>
          <w:rFonts w:hint="eastAsia"/>
        </w:rPr>
      </w:pPr>
      <w:r>
        <w:rPr>
          <w:rFonts w:hint="eastAsia"/>
        </w:rPr>
        <w:t>放水：排放脏水，首先应拔出水栓，待脏水排至五分之一水位时，堵上水栓。</w:t>
      </w:r>
    </w:p>
    <w:p>
      <w:pPr>
        <w:pStyle w:val="132"/>
        <w:rPr>
          <w:rFonts w:hint="eastAsia"/>
        </w:rPr>
      </w:pPr>
      <w:r>
        <w:rPr>
          <w:rFonts w:hint="eastAsia"/>
        </w:rPr>
        <w:t xml:space="preserve">池壁清刷：向池壁均匀喷洒去污粉、清洁剂，用清洁球、毛刷对池面、内外壁由上往下，按顺时针方向进行清刷。 </w:t>
      </w:r>
    </w:p>
    <w:p>
      <w:pPr>
        <w:pStyle w:val="132"/>
        <w:rPr>
          <w:rFonts w:hint="eastAsia"/>
        </w:rPr>
      </w:pPr>
      <w:r>
        <w:rPr>
          <w:rFonts w:hint="eastAsia"/>
        </w:rPr>
        <w:t>池底清刷：向池底均匀喷洒去污粉、清洁剂，用塑料地刷、拖把对池底、地沟进行清刷。</w:t>
      </w:r>
    </w:p>
    <w:p>
      <w:pPr>
        <w:pStyle w:val="132"/>
        <w:rPr>
          <w:rFonts w:hint="eastAsia"/>
        </w:rPr>
      </w:pPr>
      <w:r>
        <w:rPr>
          <w:rFonts w:hint="eastAsia"/>
        </w:rPr>
        <w:t>清水冲刷：待池壁、池底清刷完毕，拔去水栓，用拖把从四角向放水口进行单向清拖，后接好冲刷胶管，依次用水冲刷池壁、池底，最后用干净大拖把拖净池底余水，做到池壁、池底无煤渍、水锈。</w:t>
      </w:r>
    </w:p>
    <w:p>
      <w:pPr>
        <w:pStyle w:val="167"/>
        <w:rPr>
          <w:rFonts w:hint="eastAsia"/>
        </w:rPr>
      </w:pPr>
      <w:r>
        <w:rPr>
          <w:rFonts w:hint="eastAsia"/>
        </w:rPr>
        <w:t>清刷管道：</w:t>
      </w:r>
    </w:p>
    <w:p>
      <w:pPr>
        <w:pStyle w:val="132"/>
        <w:rPr>
          <w:rFonts w:hint="eastAsia"/>
        </w:rPr>
      </w:pPr>
      <w:r>
        <w:rPr>
          <w:rFonts w:hint="eastAsia"/>
        </w:rPr>
        <w:t>清刷热气管：关闭热气管源头阀门，待热气管温度将至30度以下，用清洁球从上往下刷洗，遇到水锈多处宜清擦多次，做到管道无水锈、无油腻。</w:t>
      </w:r>
    </w:p>
    <w:p>
      <w:pPr>
        <w:pStyle w:val="132"/>
        <w:rPr>
          <w:rFonts w:hint="eastAsia"/>
        </w:rPr>
      </w:pPr>
      <w:r>
        <w:rPr>
          <w:rFonts w:hint="eastAsia"/>
        </w:rPr>
        <w:t>清刷冷水管：关闭冷水管源头阀门，用清洁球从上往下刷洗，遇到水锈多处宜清擦多次，做到管道无水锈、无油腻。</w:t>
      </w:r>
    </w:p>
    <w:p>
      <w:pPr>
        <w:pStyle w:val="94"/>
        <w:spacing w:before="156" w:after="156"/>
        <w:rPr>
          <w:rFonts w:hint="eastAsia"/>
          <w:highlight w:val="yellow"/>
        </w:rPr>
      </w:pPr>
      <w:r>
        <w:rPr>
          <w:rFonts w:hint="eastAsia"/>
          <w:highlight w:val="yellow"/>
        </w:rPr>
        <w:t>木质躺椅、塑料座椅日常保洁</w:t>
      </w:r>
    </w:p>
    <w:p>
      <w:pPr>
        <w:pStyle w:val="56"/>
        <w:ind w:firstLine="420"/>
        <w:rPr>
          <w:rFonts w:hint="eastAsia"/>
        </w:rPr>
      </w:pPr>
      <w:r>
        <w:rPr>
          <w:rFonts w:hint="eastAsia"/>
        </w:rPr>
        <w:t>对于木质躺椅、塑料座椅，应用抹布或清洁球加去污粉依次自上而下清刷椅背、椅座、椅腿，待清刷完毕后，接好冲刷胶管，对椅子表面自上而下依次冲刷，冲刷完毕后，及时用干抹布自上而下抹干，做到木质躺椅、塑料座椅表面干净整洁、无污渍、无积水。</w:t>
      </w:r>
    </w:p>
    <w:p>
      <w:pPr>
        <w:pStyle w:val="65"/>
        <w:spacing w:before="156" w:after="156"/>
        <w:rPr>
          <w:rFonts w:hint="eastAsia"/>
        </w:rPr>
      </w:pPr>
      <w:r>
        <w:rPr>
          <w:rFonts w:hint="eastAsia"/>
        </w:rPr>
        <w:t>地面厂房</w:t>
      </w:r>
    </w:p>
    <w:p>
      <w:pPr>
        <w:pStyle w:val="94"/>
        <w:spacing w:before="156" w:after="156"/>
        <w:rPr>
          <w:rFonts w:hint="eastAsia"/>
        </w:rPr>
      </w:pPr>
      <w:r>
        <w:rPr>
          <w:rFonts w:hint="eastAsia"/>
        </w:rPr>
        <w:t>门前卫生清洁</w:t>
      </w:r>
    </w:p>
    <w:p>
      <w:pPr>
        <w:pStyle w:val="167"/>
        <w:rPr>
          <w:rFonts w:hint="eastAsia"/>
        </w:rPr>
      </w:pPr>
      <w:r>
        <w:rPr>
          <w:rFonts w:hint="eastAsia"/>
        </w:rPr>
        <w:t>清扫门前、走廊内的烟头、纸屑、灰尘等杂物，倒入指定的垃圾桶内。</w:t>
      </w:r>
    </w:p>
    <w:p>
      <w:pPr>
        <w:pStyle w:val="167"/>
        <w:rPr>
          <w:rFonts w:hint="eastAsia"/>
        </w:rPr>
      </w:pPr>
      <w:r>
        <w:rPr>
          <w:rFonts w:hint="eastAsia"/>
        </w:rPr>
        <w:t>水沟清理需两人戴上手套共同掀开门前的水沟盖板，轻轻放置旁边。</w:t>
      </w:r>
    </w:p>
    <w:p>
      <w:pPr>
        <w:pStyle w:val="167"/>
        <w:rPr>
          <w:rFonts w:hint="eastAsia"/>
        </w:rPr>
      </w:pPr>
      <w:r>
        <w:rPr>
          <w:rFonts w:hint="eastAsia"/>
        </w:rPr>
        <w:t>使用铁锹和扫把将水沟内的垃圾和淤泥清理干净，保持流水通畅。</w:t>
      </w:r>
    </w:p>
    <w:p>
      <w:pPr>
        <w:pStyle w:val="167"/>
        <w:rPr>
          <w:rFonts w:hint="eastAsia"/>
        </w:rPr>
      </w:pPr>
      <w:r>
        <w:rPr>
          <w:rFonts w:hint="eastAsia"/>
        </w:rPr>
        <w:t>清理出来的垃圾和淤泥倒入门前指定的垃圾桶内。</w:t>
      </w:r>
    </w:p>
    <w:p>
      <w:pPr>
        <w:pStyle w:val="94"/>
        <w:spacing w:before="156" w:after="156"/>
        <w:rPr>
          <w:rFonts w:hint="eastAsia"/>
        </w:rPr>
      </w:pPr>
      <w:r>
        <w:rPr>
          <w:rFonts w:hint="eastAsia"/>
        </w:rPr>
        <w:t>蜘蛛网清扫</w:t>
      </w:r>
    </w:p>
    <w:p>
      <w:pPr>
        <w:pStyle w:val="167"/>
        <w:rPr>
          <w:rFonts w:hint="eastAsia"/>
        </w:rPr>
      </w:pPr>
      <w:r>
        <w:rPr>
          <w:rFonts w:hint="eastAsia"/>
        </w:rPr>
        <w:t>使用长柄扫把将厂房内的天花板、灯管、墙角、柱子、防盗窗上细小的蜘蛛网、蚊虫、灰尘由上而下全面清扫干净。清扫电器时应首先关闭电源，注意人身安全。</w:t>
      </w:r>
    </w:p>
    <w:p>
      <w:pPr>
        <w:pStyle w:val="167"/>
        <w:rPr>
          <w:rFonts w:hint="eastAsia"/>
        </w:rPr>
      </w:pPr>
      <w:r>
        <w:rPr>
          <w:rFonts w:hint="eastAsia"/>
        </w:rPr>
        <w:t>墙角及拐角处，应以扫把一角为点旋转，由内向外逐步清扫。</w:t>
      </w:r>
    </w:p>
    <w:p>
      <w:pPr>
        <w:pStyle w:val="94"/>
        <w:spacing w:before="156" w:after="156"/>
        <w:rPr>
          <w:rFonts w:hint="eastAsia"/>
        </w:rPr>
      </w:pPr>
      <w:r>
        <w:rPr>
          <w:rFonts w:hint="eastAsia"/>
        </w:rPr>
        <w:t>室内洒水</w:t>
      </w:r>
    </w:p>
    <w:p>
      <w:pPr>
        <w:pStyle w:val="167"/>
        <w:rPr>
          <w:rFonts w:hint="eastAsia"/>
        </w:rPr>
      </w:pPr>
      <w:r>
        <w:rPr>
          <w:rFonts w:hint="eastAsia"/>
        </w:rPr>
        <w:t>使用专用的洒水壶，将厂房内大通道、车缝洒水均匀，保持地面湿度。</w:t>
      </w:r>
    </w:p>
    <w:p>
      <w:pPr>
        <w:pStyle w:val="167"/>
        <w:rPr>
          <w:rFonts w:hint="eastAsia"/>
        </w:rPr>
      </w:pPr>
      <w:r>
        <w:rPr>
          <w:rFonts w:hint="eastAsia"/>
        </w:rPr>
        <w:t>使用水管冲刷门前，然后用扫把将积水清扫干净，树立标识牌提醒来往人员注意防滑。冬天不可用水冲刷，容易造成地面结冰。</w:t>
      </w:r>
    </w:p>
    <w:p>
      <w:pPr>
        <w:pStyle w:val="167"/>
        <w:rPr>
          <w:rFonts w:hint="eastAsia"/>
        </w:rPr>
      </w:pPr>
      <w:r>
        <w:rPr>
          <w:rFonts w:hint="eastAsia"/>
        </w:rPr>
        <w:t>每日室内至少进行1次洒水，如果气温较高则增加洒水频次。</w:t>
      </w:r>
    </w:p>
    <w:p>
      <w:pPr>
        <w:pStyle w:val="94"/>
        <w:spacing w:before="156" w:after="156"/>
        <w:rPr>
          <w:rFonts w:hint="eastAsia"/>
        </w:rPr>
      </w:pPr>
      <w:r>
        <w:rPr>
          <w:rFonts w:hint="eastAsia"/>
        </w:rPr>
        <w:t>卫生清洁</w:t>
      </w:r>
    </w:p>
    <w:p>
      <w:pPr>
        <w:pStyle w:val="167"/>
        <w:rPr>
          <w:rFonts w:hint="eastAsia"/>
        </w:rPr>
      </w:pPr>
      <w:r>
        <w:rPr>
          <w:rFonts w:hint="eastAsia"/>
        </w:rPr>
        <w:t>首先用小扫把将厂房内纸头、落叶、杂物等清扫干净。</w:t>
      </w:r>
    </w:p>
    <w:p>
      <w:pPr>
        <w:pStyle w:val="167"/>
        <w:rPr>
          <w:rFonts w:hint="eastAsia"/>
        </w:rPr>
      </w:pPr>
      <w:r>
        <w:rPr>
          <w:rFonts w:hint="eastAsia"/>
        </w:rPr>
        <w:t>用大扫把将厂房里面过道灰尘逐步由一边向另一边依次来回往外清扫干净。</w:t>
      </w:r>
    </w:p>
    <w:p>
      <w:pPr>
        <w:pStyle w:val="167"/>
        <w:rPr>
          <w:rFonts w:hint="eastAsia"/>
        </w:rPr>
      </w:pPr>
      <w:r>
        <w:rPr>
          <w:rFonts w:hint="eastAsia"/>
        </w:rPr>
        <w:t>所有灰尘和垃圾清扫后倒入指定的垃圾桶。</w:t>
      </w:r>
    </w:p>
    <w:p>
      <w:pPr>
        <w:pStyle w:val="167"/>
        <w:rPr>
          <w:rFonts w:hint="eastAsia"/>
        </w:rPr>
      </w:pPr>
      <w:r>
        <w:rPr>
          <w:rFonts w:hint="eastAsia"/>
        </w:rPr>
        <w:t>室内外环境卫生上、下午各进行一次清洁，循环保洁，做到地面无垃圾、杂物、油泥、积尘。</w:t>
      </w:r>
    </w:p>
    <w:p>
      <w:pPr>
        <w:pStyle w:val="94"/>
        <w:spacing w:before="156" w:after="156"/>
        <w:rPr>
          <w:rFonts w:hint="eastAsia"/>
        </w:rPr>
      </w:pPr>
      <w:r>
        <w:rPr>
          <w:rFonts w:hint="eastAsia"/>
        </w:rPr>
        <w:t>门窗玻璃清洁</w:t>
      </w:r>
    </w:p>
    <w:p>
      <w:pPr>
        <w:pStyle w:val="167"/>
        <w:rPr>
          <w:rFonts w:hint="eastAsia"/>
        </w:rPr>
      </w:pPr>
      <w:r>
        <w:rPr>
          <w:rFonts w:hint="eastAsia"/>
        </w:rPr>
        <w:t>首先准备桶、玻璃擦、干湿棉质毛巾各一块。</w:t>
      </w:r>
    </w:p>
    <w:p>
      <w:pPr>
        <w:pStyle w:val="167"/>
        <w:rPr>
          <w:rFonts w:hint="eastAsia"/>
        </w:rPr>
      </w:pPr>
      <w:r>
        <w:rPr>
          <w:rFonts w:hint="eastAsia"/>
        </w:rPr>
        <w:t>桶内装入适量清水，先将玻璃擦湿后清擦厂房内窗户玻璃内部浮灰、再用干净的棉质毛巾清擦一遍，然后擦外面玻璃。</w:t>
      </w:r>
    </w:p>
    <w:p>
      <w:pPr>
        <w:pStyle w:val="167"/>
        <w:rPr>
          <w:rFonts w:hint="eastAsia"/>
        </w:rPr>
      </w:pPr>
      <w:r>
        <w:rPr>
          <w:rFonts w:hint="eastAsia"/>
        </w:rPr>
        <w:t>先用湿毛巾将厂房玻璃门从上到下的浮灰尘清擦一遍，在用棉质干毛巾从上至下、从内到外清擦干净。</w:t>
      </w:r>
    </w:p>
    <w:p>
      <w:pPr>
        <w:pStyle w:val="167"/>
        <w:rPr>
          <w:rFonts w:hint="eastAsia"/>
        </w:rPr>
      </w:pPr>
      <w:r>
        <w:rPr>
          <w:rFonts w:hint="eastAsia"/>
        </w:rPr>
        <w:t>抹布数次清洗，再用拧干抹布将厂房门的边框、门头残留水渍擦净。</w:t>
      </w:r>
    </w:p>
    <w:p>
      <w:pPr>
        <w:pStyle w:val="94"/>
        <w:spacing w:before="156" w:after="156"/>
        <w:rPr>
          <w:rFonts w:hint="eastAsia"/>
        </w:rPr>
      </w:pPr>
      <w:r>
        <w:rPr>
          <w:rFonts w:hint="eastAsia"/>
        </w:rPr>
        <w:t>墙面瓷砖保洁</w:t>
      </w:r>
    </w:p>
    <w:p>
      <w:pPr>
        <w:pStyle w:val="164"/>
        <w:rPr>
          <w:rFonts w:hint="eastAsia"/>
        </w:rPr>
      </w:pPr>
      <w:r>
        <w:rPr>
          <w:rFonts w:hint="eastAsia"/>
        </w:rPr>
        <w:t>准备好适量的水、清洁刷、棉质毛巾备干湿毛巾各一块。</w:t>
      </w:r>
    </w:p>
    <w:p>
      <w:pPr>
        <w:pStyle w:val="164"/>
        <w:rPr>
          <w:rFonts w:hint="eastAsia"/>
        </w:rPr>
      </w:pPr>
      <w:r>
        <w:rPr>
          <w:rFonts w:hint="eastAsia"/>
        </w:rPr>
        <w:t>用毛巾沾清水后擦抹瓷砖，使用清洁刷逐步清刷。</w:t>
      </w:r>
    </w:p>
    <w:p>
      <w:pPr>
        <w:pStyle w:val="164"/>
        <w:rPr>
          <w:rFonts w:hint="eastAsia"/>
        </w:rPr>
      </w:pPr>
      <w:r>
        <w:rPr>
          <w:rFonts w:hint="eastAsia"/>
        </w:rPr>
        <w:t>使用半干的抹布从上到下逐步清擦墙面。保持瓷砖干净、光洁。</w:t>
      </w:r>
    </w:p>
    <w:p>
      <w:pPr>
        <w:pStyle w:val="94"/>
        <w:spacing w:before="156" w:after="156"/>
        <w:rPr>
          <w:rFonts w:hint="eastAsia"/>
        </w:rPr>
      </w:pPr>
      <w:r>
        <w:rPr>
          <w:rFonts w:hint="eastAsia"/>
        </w:rPr>
        <w:t>消防设施清洁</w:t>
      </w:r>
    </w:p>
    <w:p>
      <w:pPr>
        <w:pStyle w:val="167"/>
        <w:rPr>
          <w:rFonts w:hint="eastAsia"/>
        </w:rPr>
      </w:pPr>
      <w:r>
        <w:rPr>
          <w:rFonts w:hint="eastAsia"/>
        </w:rPr>
        <w:t>厂房内的消防器材使用半干的抹布清擦，喷嘴无灰尘堵塞。</w:t>
      </w:r>
    </w:p>
    <w:p>
      <w:pPr>
        <w:pStyle w:val="167"/>
        <w:rPr>
          <w:rFonts w:hint="eastAsia"/>
        </w:rPr>
      </w:pPr>
      <w:r>
        <w:rPr>
          <w:rFonts w:hint="eastAsia"/>
        </w:rPr>
        <w:t>确保厂房内所有消防器材干净、整洁。</w:t>
      </w:r>
    </w:p>
    <w:p>
      <w:pPr>
        <w:pStyle w:val="65"/>
        <w:spacing w:before="156" w:after="156"/>
        <w:rPr>
          <w:rFonts w:hint="eastAsia"/>
        </w:rPr>
      </w:pPr>
      <w:r>
        <w:rPr>
          <w:rFonts w:hint="eastAsia"/>
        </w:rPr>
        <w:t>洗衣机房</w:t>
      </w:r>
    </w:p>
    <w:p>
      <w:pPr>
        <w:pStyle w:val="94"/>
        <w:spacing w:before="156" w:after="156"/>
        <w:rPr>
          <w:rFonts w:hint="eastAsia"/>
        </w:rPr>
      </w:pPr>
      <w:r>
        <w:rPr>
          <w:rFonts w:hint="eastAsia"/>
        </w:rPr>
        <w:t>洗衣机清洗</w:t>
      </w:r>
    </w:p>
    <w:p>
      <w:pPr>
        <w:pStyle w:val="167"/>
        <w:rPr>
          <w:rFonts w:hint="eastAsia"/>
        </w:rPr>
      </w:pPr>
      <w:r>
        <w:rPr>
          <w:rFonts w:hint="eastAsia"/>
        </w:rPr>
        <w:t>接通电源，打开洗衣机门锁将洗衣机清洁剂倒入洗衣机，关闭洗衣机门。</w:t>
      </w:r>
    </w:p>
    <w:p>
      <w:pPr>
        <w:pStyle w:val="167"/>
        <w:rPr>
          <w:rFonts w:hint="eastAsia"/>
        </w:rPr>
      </w:pPr>
      <w:r>
        <w:rPr>
          <w:rFonts w:hint="eastAsia"/>
        </w:rPr>
        <w:t xml:space="preserve">选择标准洗模式，加入清水运转3～5分钟，使清洁剂充分溶解。 </w:t>
      </w:r>
    </w:p>
    <w:p>
      <w:pPr>
        <w:pStyle w:val="167"/>
        <w:rPr>
          <w:rFonts w:hint="eastAsia"/>
        </w:rPr>
      </w:pPr>
      <w:r>
        <w:rPr>
          <w:rFonts w:hint="eastAsia"/>
        </w:rPr>
        <w:t>关闭电源，浸泡40-50分钟，按洗衣机正常洗涤标准模式清洗，完毕后排掉污水，再用清水冲洗缸体一遍。</w:t>
      </w:r>
    </w:p>
    <w:p>
      <w:pPr>
        <w:pStyle w:val="167"/>
        <w:rPr>
          <w:rFonts w:hint="eastAsia"/>
        </w:rPr>
      </w:pPr>
      <w:r>
        <w:rPr>
          <w:rFonts w:hint="eastAsia"/>
        </w:rPr>
        <w:t>机身清擦时必须先关闭电源，用水桶装入适量清水，用半干抹布，从上至下按顺序清擦洗衣机</w:t>
      </w:r>
    </w:p>
    <w:p>
      <w:pPr>
        <w:pStyle w:val="94"/>
        <w:spacing w:before="156" w:after="156"/>
        <w:rPr>
          <w:rFonts w:hint="eastAsia"/>
        </w:rPr>
      </w:pPr>
      <w:r>
        <w:rPr>
          <w:rFonts w:hint="eastAsia"/>
        </w:rPr>
        <w:t>烘干机清理</w:t>
      </w:r>
    </w:p>
    <w:p>
      <w:pPr>
        <w:pStyle w:val="167"/>
        <w:rPr>
          <w:rFonts w:hint="eastAsia"/>
        </w:rPr>
      </w:pPr>
      <w:r>
        <w:rPr>
          <w:rFonts w:hint="eastAsia"/>
        </w:rPr>
        <w:t>关闭电源，用清洁剂均匀涂抹湿抹布，从上到下清理烘干机内壁，完毕后用清水冲洗，烘干。</w:t>
      </w:r>
    </w:p>
    <w:p>
      <w:pPr>
        <w:pStyle w:val="167"/>
        <w:rPr>
          <w:rFonts w:hint="eastAsia"/>
        </w:rPr>
      </w:pPr>
      <w:r>
        <w:rPr>
          <w:rFonts w:hint="eastAsia"/>
        </w:rPr>
        <w:t>交换器空气过滤器每使用3天清理一次滤网。</w:t>
      </w:r>
    </w:p>
    <w:p>
      <w:pPr>
        <w:pStyle w:val="167"/>
        <w:rPr>
          <w:rFonts w:hint="eastAsia"/>
        </w:rPr>
      </w:pPr>
      <w:r>
        <w:rPr>
          <w:rFonts w:hint="eastAsia"/>
        </w:rPr>
        <w:t>清理外部时，用水桶装入适量清水，用半干抹布，从上至下按顺序清擦洗衣机机身，清洗抹布后再清擦1遍。</w:t>
      </w:r>
    </w:p>
    <w:p>
      <w:pPr>
        <w:pStyle w:val="94"/>
        <w:spacing w:before="156" w:after="156"/>
        <w:rPr>
          <w:rFonts w:hint="eastAsia"/>
        </w:rPr>
      </w:pPr>
      <w:r>
        <w:rPr>
          <w:rFonts w:hint="eastAsia"/>
        </w:rPr>
        <w:t>室内卫生</w:t>
      </w:r>
    </w:p>
    <w:p>
      <w:pPr>
        <w:pStyle w:val="167"/>
        <w:rPr>
          <w:rFonts w:hint="eastAsia"/>
        </w:rPr>
      </w:pPr>
      <w:r>
        <w:rPr>
          <w:rFonts w:hint="eastAsia"/>
        </w:rPr>
        <w:t>收集室内垃圾桶垃圾。将垃圾桶盖内的杂物清理干净，冲洗垃圾盖内石子及杂物。用干净抹布清擦垃圾桶盖上水印及垃圾桶内外壁，垃圾三分之二满时就应清倒。清洁时，将垃圾袋拿出，清倒时注意垃圾袋是否破损滴水，及时清理污水，不得将垃圾袋拖在地上行走。春夏季应增加垃圾清倒次数。</w:t>
      </w:r>
    </w:p>
    <w:p>
      <w:pPr>
        <w:pStyle w:val="167"/>
        <w:rPr>
          <w:rFonts w:hint="eastAsia"/>
        </w:rPr>
      </w:pPr>
      <w:r>
        <w:rPr>
          <w:rFonts w:hint="eastAsia"/>
        </w:rPr>
        <w:t>清扫室内天花板、灯具、墙面、墙角的蜘蛛网、灰尘。清扫时，用长柄扫把由上而下全面清扫，墙角及拐角处，应以扫把一角为点，旋转清扫。</w:t>
      </w:r>
    </w:p>
    <w:p>
      <w:pPr>
        <w:pStyle w:val="167"/>
        <w:rPr>
          <w:rFonts w:hint="eastAsia"/>
        </w:rPr>
      </w:pPr>
      <w:r>
        <w:rPr>
          <w:rFonts w:hint="eastAsia"/>
        </w:rPr>
        <w:t>清擦室内开关盒、门、消防栓、玻璃窗、地脚线。清擦时备干湿毛巾各一块，用湿抹布由上至下清擦，期间根据污渍情况清洗抹布数次。清擦开关应用干抹布，以防触电。</w:t>
      </w:r>
    </w:p>
    <w:p>
      <w:pPr>
        <w:pStyle w:val="167"/>
        <w:rPr>
          <w:rFonts w:hint="eastAsia"/>
        </w:rPr>
      </w:pPr>
      <w:r>
        <w:rPr>
          <w:rFonts w:hint="eastAsia"/>
        </w:rPr>
        <w:t>清拖地面。清拖时，洗净拖把，由一边向另一边依次来回清拖，每次压上次的十厘米左右。将杂物、果皮、烟头、纸屑等收集于垃圾袋中，用水桶装适量清水清洗拖把，然后拧干拖把上的水，再从上而下拖抹梯级。拖抹时，清洗拖把数次，桶内水浑浊立即更换。</w:t>
      </w:r>
    </w:p>
    <w:p>
      <w:pPr>
        <w:pStyle w:val="167"/>
        <w:rPr>
          <w:rFonts w:hint="eastAsia"/>
        </w:rPr>
      </w:pPr>
      <w:r>
        <w:rPr>
          <w:rFonts w:hint="eastAsia"/>
        </w:rPr>
        <w:t>清擦脏衣、净衣区。备干湿毛巾各一块，用湿抹布由上至下清擦，期间根据污渍情况清洗抹布数次，再用干抹布把水擦净。</w:t>
      </w:r>
    </w:p>
    <w:p>
      <w:pPr>
        <w:pStyle w:val="167"/>
        <w:rPr>
          <w:rFonts w:hint="eastAsia"/>
        </w:rPr>
      </w:pPr>
      <w:r>
        <w:rPr>
          <w:rFonts w:hint="eastAsia"/>
        </w:rPr>
        <w:t>清理衣架。用湿抹布由上至下清擦，期间根据污渍情况清洗抹布数次，再用干抹布把水擦净。</w:t>
      </w:r>
    </w:p>
    <w:p>
      <w:pPr>
        <w:pStyle w:val="65"/>
        <w:spacing w:before="156" w:after="156"/>
        <w:rPr>
          <w:rFonts w:hint="eastAsia"/>
        </w:rPr>
      </w:pPr>
      <w:r>
        <w:rPr>
          <w:rFonts w:hint="eastAsia"/>
        </w:rPr>
        <w:t>宿舍</w:t>
      </w:r>
    </w:p>
    <w:p>
      <w:pPr>
        <w:pStyle w:val="164"/>
        <w:rPr>
          <w:rFonts w:hint="eastAsia"/>
        </w:rPr>
      </w:pPr>
      <w:r>
        <w:rPr>
          <w:rFonts w:hint="eastAsia"/>
        </w:rPr>
        <w:t>走廊、大厅、楼梯、地面、台阶，每天拖一次，流动循环检查，保持地面干净，无垃圾尘土、无痰迹。</w:t>
      </w:r>
    </w:p>
    <w:p>
      <w:pPr>
        <w:pStyle w:val="164"/>
        <w:rPr>
          <w:rFonts w:hint="eastAsia"/>
        </w:rPr>
      </w:pPr>
      <w:r>
        <w:rPr>
          <w:rFonts w:hint="eastAsia"/>
        </w:rPr>
        <w:t>扶手、墙壁、门、窗、每天抹洗一次，循环保洁，确保无灰尘。</w:t>
      </w:r>
    </w:p>
    <w:p>
      <w:pPr>
        <w:pStyle w:val="164"/>
        <w:rPr>
          <w:rFonts w:hint="eastAsia"/>
        </w:rPr>
      </w:pPr>
      <w:r>
        <w:rPr>
          <w:rFonts w:hint="eastAsia"/>
        </w:rPr>
        <w:t>垃圾桶、果皮箱外表每天清洗一次，循环巡查、确保无烟头。</w:t>
      </w:r>
    </w:p>
    <w:p>
      <w:pPr>
        <w:pStyle w:val="164"/>
        <w:rPr>
          <w:rFonts w:hint="eastAsia"/>
        </w:rPr>
      </w:pPr>
      <w:r>
        <w:rPr>
          <w:rFonts w:hint="eastAsia"/>
        </w:rPr>
        <w:t>垃圾桶每天做到日产日清、及时运到指定垃圾堆放处。</w:t>
      </w:r>
    </w:p>
    <w:p>
      <w:pPr>
        <w:pStyle w:val="164"/>
        <w:rPr>
          <w:rFonts w:hint="eastAsia"/>
        </w:rPr>
      </w:pPr>
      <w:r>
        <w:rPr>
          <w:rFonts w:hint="eastAsia"/>
        </w:rPr>
        <w:t>每天对天花板、墙角进行清扫，确保无灰尘、蜘蛛网。</w:t>
      </w:r>
    </w:p>
    <w:p>
      <w:pPr>
        <w:pStyle w:val="164"/>
        <w:rPr>
          <w:rFonts w:hint="eastAsia"/>
        </w:rPr>
      </w:pPr>
      <w:r>
        <w:rPr>
          <w:rFonts w:hint="eastAsia"/>
        </w:rPr>
        <w:t>保证走廊、楼梯道口、消防通道通畅、无杂物堆放。</w:t>
      </w:r>
    </w:p>
    <w:p>
      <w:pPr>
        <w:pStyle w:val="65"/>
        <w:spacing w:before="156" w:after="156"/>
        <w:rPr>
          <w:rFonts w:hint="eastAsia"/>
        </w:rPr>
      </w:pPr>
      <w:r>
        <w:rPr>
          <w:rFonts w:hint="eastAsia"/>
        </w:rPr>
        <w:t>道路</w:t>
      </w:r>
    </w:p>
    <w:p>
      <w:pPr>
        <w:pStyle w:val="94"/>
        <w:spacing w:before="156" w:after="156"/>
        <w:rPr>
          <w:rFonts w:hint="eastAsia"/>
        </w:rPr>
      </w:pPr>
      <w:r>
        <w:rPr>
          <w:rFonts w:hint="eastAsia"/>
        </w:rPr>
        <w:t>办公区、生活区道路</w:t>
      </w:r>
    </w:p>
    <w:p>
      <w:pPr>
        <w:pStyle w:val="167"/>
        <w:rPr>
          <w:rFonts w:hint="eastAsia"/>
        </w:rPr>
      </w:pPr>
      <w:r>
        <w:rPr>
          <w:rFonts w:hint="eastAsia"/>
        </w:rPr>
        <w:t>清扫树叶、杂物等道路大垃圾时，先用长柄扫把由路中间往两边清扫，再按顺时针方向依次清扫，每次压上次的10厘米左右，道路清扫出的垃圾5-10米应沿着路边集中到一堆，避免清扫成堆的垃圾再次被风刮走。然后用小扫帚按顺序依次将每堆垃圾扫入簸箕，倒入垃圾桶内部。</w:t>
      </w:r>
    </w:p>
    <w:p>
      <w:pPr>
        <w:pStyle w:val="167"/>
        <w:rPr>
          <w:rFonts w:hint="eastAsia"/>
        </w:rPr>
      </w:pPr>
      <w:r>
        <w:rPr>
          <w:rFonts w:hint="eastAsia"/>
        </w:rPr>
        <w:t>清扫夹缝内部积灰等道路小垃圾时，在清扫完大垃圾的前提下，用小扫帚将道路夹缝内部、垃圾桶底部、推拉门底部、道路两边边角处等大扫帚难以清理干净的地方，用小扫帚再次清扫至簸箕内，统一按顺序倒入邻近的垃圾桶内，最后用大垃圾车统一将垃圾箱内垃圾清理干净，拉至垃圾堆放场放置。</w:t>
      </w:r>
    </w:p>
    <w:p>
      <w:pPr>
        <w:pStyle w:val="167"/>
        <w:rPr>
          <w:rFonts w:hint="eastAsia"/>
        </w:rPr>
      </w:pPr>
      <w:r>
        <w:rPr>
          <w:rFonts w:hint="eastAsia"/>
        </w:rPr>
        <w:t>路面白天进行循环保洁，清理路面、树池、花坛内的积水、杂草、烟头、树枝、树叶等杂物。</w:t>
      </w:r>
    </w:p>
    <w:p>
      <w:pPr>
        <w:pStyle w:val="167"/>
        <w:rPr>
          <w:rFonts w:hint="eastAsia"/>
        </w:rPr>
      </w:pPr>
      <w:r>
        <w:rPr>
          <w:rFonts w:hint="eastAsia"/>
        </w:rPr>
        <w:t>路面洒水不宜过多，保持湿度适中。</w:t>
      </w:r>
    </w:p>
    <w:p>
      <w:pPr>
        <w:pStyle w:val="167"/>
        <w:rPr>
          <w:rFonts w:hint="eastAsia"/>
        </w:rPr>
      </w:pPr>
      <w:r>
        <w:rPr>
          <w:rFonts w:hint="eastAsia"/>
        </w:rPr>
        <w:t>清水冲刷道路，应从高处到低，从一边到另一边依次进行冲刷。</w:t>
      </w:r>
    </w:p>
    <w:p>
      <w:pPr>
        <w:pStyle w:val="94"/>
        <w:spacing w:before="156" w:after="156"/>
        <w:rPr>
          <w:rFonts w:hint="eastAsia"/>
        </w:rPr>
      </w:pPr>
      <w:r>
        <w:rPr>
          <w:rFonts w:hint="eastAsia"/>
        </w:rPr>
        <w:t>生产区道路</w:t>
      </w:r>
    </w:p>
    <w:p>
      <w:pPr>
        <w:pStyle w:val="167"/>
        <w:rPr>
          <w:rFonts w:hint="eastAsia"/>
        </w:rPr>
      </w:pPr>
      <w:r>
        <w:rPr>
          <w:rFonts w:hint="eastAsia"/>
        </w:rPr>
        <w:t>路面洒落的煤泥、矸石等大块杂物，应用铲子进行清铲，针对大块煤泥、矸石应用铲子进行清铲，或用手搬到小推车上，最后统一推拉到垃圾堆放场。</w:t>
      </w:r>
    </w:p>
    <w:p>
      <w:pPr>
        <w:pStyle w:val="167"/>
        <w:rPr>
          <w:rFonts w:hint="eastAsia"/>
        </w:rPr>
      </w:pPr>
      <w:r>
        <w:rPr>
          <w:rFonts w:hint="eastAsia"/>
        </w:rPr>
        <w:t>道路内小型垃圾应用长镊子拾捡，放入垃圾袋内，最后统一放置于垃圾堆放场。</w:t>
      </w:r>
    </w:p>
    <w:p>
      <w:pPr>
        <w:pStyle w:val="167"/>
        <w:rPr>
          <w:rFonts w:hint="eastAsia"/>
        </w:rPr>
      </w:pPr>
      <w:r>
        <w:rPr>
          <w:rFonts w:hint="eastAsia"/>
        </w:rPr>
        <w:t>根据风向使用大扫帚由道路中间将大灰尘扫至路边，再由路边依次清扫，平均5-10米集中到一堆。每次压上次的十厘米左右，避免厚灰尘遗漏。清扫完毕后，按照先后顺序将成堆灰尘清铲至小推车内，再向垃圾堆放场统一清倒。</w:t>
      </w:r>
    </w:p>
    <w:p>
      <w:pPr>
        <w:pStyle w:val="167"/>
        <w:rPr>
          <w:rFonts w:hint="eastAsia"/>
        </w:rPr>
      </w:pPr>
      <w:r>
        <w:rPr>
          <w:rFonts w:hint="eastAsia"/>
        </w:rPr>
        <w:t>生产道路两边有栅栏处的死角处、道路盖板等应每周至少一次用铲子清铲积灰泥石。</w:t>
      </w:r>
    </w:p>
    <w:p>
      <w:pPr>
        <w:pStyle w:val="167"/>
        <w:rPr>
          <w:rFonts w:hint="eastAsia"/>
        </w:rPr>
      </w:pPr>
      <w:r>
        <w:rPr>
          <w:rFonts w:hint="eastAsia"/>
        </w:rPr>
        <w:t>路面进行循环轮流保洁，清理道路、盖板、花坛中的积水、杂草、烟头、树枝、树叶等杂物。路面洒落的大泥块或被大卡车压扁的泥土，根据路面车辆情况进行清铲，应在道路无车时操作。</w:t>
      </w:r>
    </w:p>
    <w:p>
      <w:pPr>
        <w:pStyle w:val="167"/>
        <w:rPr>
          <w:rFonts w:hint="eastAsia"/>
        </w:rPr>
      </w:pPr>
      <w:r>
        <w:rPr>
          <w:rFonts w:hint="eastAsia"/>
        </w:rPr>
        <w:t>路面洒水不宜过多，保持湿度适中，在灰尘较大或者车辆较多时可以适量增加洒水频次。</w:t>
      </w:r>
    </w:p>
    <w:p>
      <w:pPr>
        <w:pStyle w:val="167"/>
        <w:rPr>
          <w:rFonts w:hint="eastAsia"/>
        </w:rPr>
      </w:pPr>
      <w:r>
        <w:rPr>
          <w:rFonts w:hint="eastAsia"/>
        </w:rPr>
        <w:t>清水冲刷道路，应从高处到低，从一边到另一边依次进行冲刷。</w:t>
      </w:r>
    </w:p>
    <w:p>
      <w:pPr>
        <w:pStyle w:val="65"/>
        <w:spacing w:before="156" w:after="156"/>
        <w:rPr>
          <w:rFonts w:hint="eastAsia"/>
        </w:rPr>
      </w:pPr>
      <w:r>
        <w:rPr>
          <w:rFonts w:hint="eastAsia"/>
        </w:rPr>
        <w:t>公共卫生间</w:t>
      </w:r>
    </w:p>
    <w:p>
      <w:pPr>
        <w:pStyle w:val="94"/>
        <w:spacing w:before="156" w:after="156"/>
        <w:rPr>
          <w:rFonts w:hint="eastAsia"/>
        </w:rPr>
      </w:pPr>
      <w:r>
        <w:rPr>
          <w:rFonts w:hint="eastAsia"/>
        </w:rPr>
        <w:t>操作前准备</w:t>
      </w:r>
    </w:p>
    <w:p>
      <w:pPr>
        <w:pStyle w:val="56"/>
        <w:ind w:firstLine="420"/>
        <w:rPr>
          <w:rFonts w:hint="eastAsia"/>
        </w:rPr>
      </w:pPr>
      <w:r>
        <w:rPr>
          <w:rFonts w:hint="eastAsia"/>
        </w:rPr>
        <w:t>打开门窗，通风换气，在门口放置清洁工作标志牌。</w:t>
      </w:r>
    </w:p>
    <w:p>
      <w:pPr>
        <w:pStyle w:val="94"/>
        <w:spacing w:before="156" w:after="156"/>
        <w:rPr>
          <w:rFonts w:hint="eastAsia"/>
        </w:rPr>
      </w:pPr>
      <w:r>
        <w:rPr>
          <w:rFonts w:hint="eastAsia"/>
        </w:rPr>
        <w:t>蹲便器、小便器</w:t>
      </w:r>
    </w:p>
    <w:p>
      <w:pPr>
        <w:pStyle w:val="167"/>
        <w:rPr>
          <w:rFonts w:hint="eastAsia"/>
        </w:rPr>
      </w:pPr>
      <w:r>
        <w:rPr>
          <w:rFonts w:hint="eastAsia"/>
        </w:rPr>
        <w:t>开启冲水阀将蹲便器、小便器（槽）内的粪尿冲净，用夹子将便器内的烟头等杂物夹出。</w:t>
      </w:r>
    </w:p>
    <w:p>
      <w:pPr>
        <w:pStyle w:val="167"/>
        <w:rPr>
          <w:rFonts w:hint="eastAsia"/>
        </w:rPr>
      </w:pPr>
      <w:r>
        <w:rPr>
          <w:rFonts w:hint="eastAsia"/>
        </w:rPr>
        <w:t>在蹲便器、小便器内倒入适量洁厕灵，浸泡5-10分钟，以利发挥其最佳的效用。</w:t>
      </w:r>
    </w:p>
    <w:p>
      <w:pPr>
        <w:pStyle w:val="167"/>
        <w:rPr>
          <w:rFonts w:hint="eastAsia"/>
        </w:rPr>
      </w:pPr>
      <w:r>
        <w:rPr>
          <w:rFonts w:hint="eastAsia"/>
        </w:rPr>
        <w:t>清洁蹲便器时，先用带柄尼龙刷沾洁厕灵，刷洗蹲便器内壁和蹲位台面，并注意入水口和出水口的清刷，然后用清水冲净。最后用干的拖把将蹲位台面的水迹擦干。</w:t>
      </w:r>
    </w:p>
    <w:p>
      <w:pPr>
        <w:pStyle w:val="167"/>
        <w:rPr>
          <w:rFonts w:hint="eastAsia"/>
        </w:rPr>
      </w:pPr>
      <w:r>
        <w:rPr>
          <w:rFonts w:hint="eastAsia"/>
        </w:rPr>
        <w:t>清洁小便器时，先用带柄尼龙刷沾洁厕灵，刷洗小便器内壁，注意凹槽及出水口的清刷，并放水冲洗干净。然后用湿抹布擦洗冲水阀和外壁，必要时可沾少许清洁剂擦洗，最后用干抹布擦干水迹。</w:t>
      </w:r>
    </w:p>
    <w:p>
      <w:pPr>
        <w:pStyle w:val="94"/>
        <w:spacing w:before="156" w:after="156"/>
        <w:rPr>
          <w:rFonts w:hint="eastAsia"/>
        </w:rPr>
      </w:pPr>
      <w:r>
        <w:rPr>
          <w:rFonts w:hint="eastAsia"/>
        </w:rPr>
        <w:t>垃圾篓</w:t>
      </w:r>
    </w:p>
    <w:p>
      <w:pPr>
        <w:pStyle w:val="56"/>
        <w:ind w:firstLine="420"/>
        <w:rPr>
          <w:rFonts w:hint="eastAsia"/>
        </w:rPr>
      </w:pPr>
      <w:r>
        <w:rPr>
          <w:rFonts w:hint="eastAsia"/>
        </w:rPr>
        <w:t>收集废弃物、清扫地面垃圾，倾倒垃圾篓，换新垃圾袋后放回原位。</w:t>
      </w:r>
    </w:p>
    <w:p>
      <w:pPr>
        <w:pStyle w:val="94"/>
        <w:spacing w:before="156" w:after="156"/>
        <w:rPr>
          <w:rFonts w:hint="eastAsia"/>
        </w:rPr>
      </w:pPr>
      <w:r>
        <w:rPr>
          <w:rFonts w:hint="eastAsia"/>
        </w:rPr>
        <w:t>隔板的清擦</w:t>
      </w:r>
    </w:p>
    <w:p>
      <w:pPr>
        <w:pStyle w:val="167"/>
        <w:rPr>
          <w:rFonts w:hint="eastAsia"/>
        </w:rPr>
      </w:pPr>
      <w:r>
        <w:rPr>
          <w:rFonts w:hint="eastAsia"/>
        </w:rPr>
        <w:t>用铲刀、刀片刮掉厕所隔板表面的污垢、脏渍。</w:t>
      </w:r>
    </w:p>
    <w:p>
      <w:pPr>
        <w:pStyle w:val="167"/>
        <w:rPr>
          <w:rFonts w:hint="eastAsia"/>
        </w:rPr>
      </w:pPr>
      <w:r>
        <w:rPr>
          <w:rFonts w:hint="eastAsia"/>
        </w:rPr>
        <w:t>将抹布浸入放有清洁剂的水桶中，拧干后沿着板（墙）面从上往下擦抹。仍有污迹的地方，再用短柄刷刷洗。最后用另一条抹布浸透清水后拧干，彻底清抹一次。</w:t>
      </w:r>
    </w:p>
    <w:p>
      <w:pPr>
        <w:pStyle w:val="94"/>
        <w:spacing w:before="156" w:after="156"/>
        <w:rPr>
          <w:rFonts w:hint="eastAsia"/>
        </w:rPr>
      </w:pPr>
      <w:r>
        <w:rPr>
          <w:rFonts w:hint="eastAsia"/>
        </w:rPr>
        <w:t>门窗玻璃、镜面、盥洗台</w:t>
      </w:r>
    </w:p>
    <w:p>
      <w:pPr>
        <w:pStyle w:val="167"/>
        <w:rPr>
          <w:rFonts w:hint="eastAsia"/>
        </w:rPr>
      </w:pPr>
      <w:r>
        <w:rPr>
          <w:rFonts w:hint="eastAsia"/>
        </w:rPr>
        <w:t>小面积、灯光强或使用者近距离面对的门窗玻璃、镜面一般采用擦拭法进行擦拭，用装有清洁剂的小喷壶把镜面或玻璃喷湿，作用2—5分钟后，用湿抹布反镜面反复擦拭几遍，之后用干毛巾把镜面擦干净。</w:t>
      </w:r>
    </w:p>
    <w:p>
      <w:pPr>
        <w:pStyle w:val="167"/>
        <w:rPr>
          <w:rFonts w:hint="eastAsia"/>
        </w:rPr>
      </w:pPr>
      <w:r>
        <w:rPr>
          <w:rFonts w:hint="eastAsia"/>
        </w:rPr>
        <w:t>大面积或光线不强的门窗玻璃、镜面则采用刮洗法进行刮洗，先用水桶装适量温水并把清洁剂按比例倒入，把涂水毛头套在伸缩杆上，蘸上配好的溶液均匀涂抹在玻璃上，然后卸下涂水毛头，换上玻璃刮，从上往下，由左到右，依次把玻璃清洁剂刮洗干净，最后用干抹布将遗漏的水迹擦拭干净。</w:t>
      </w:r>
    </w:p>
    <w:p>
      <w:pPr>
        <w:pStyle w:val="167"/>
        <w:rPr>
          <w:rFonts w:hint="eastAsia"/>
        </w:rPr>
      </w:pPr>
      <w:r>
        <w:rPr>
          <w:rFonts w:hint="eastAsia"/>
        </w:rPr>
        <w:t>清洁盥洗台，先用湿抹布沾清洁剂擦洗，然后将抹布放入清水中洗净，拧干后对盥洗台进行二次擦洗，最后用干毛巾擦干水迹。</w:t>
      </w:r>
    </w:p>
    <w:p>
      <w:pPr>
        <w:pStyle w:val="94"/>
        <w:spacing w:before="156" w:after="156"/>
        <w:rPr>
          <w:rFonts w:hint="eastAsia"/>
        </w:rPr>
      </w:pPr>
      <w:r>
        <w:rPr>
          <w:rFonts w:hint="eastAsia"/>
        </w:rPr>
        <w:t>清理墙面</w:t>
      </w:r>
    </w:p>
    <w:p>
      <w:pPr>
        <w:pStyle w:val="56"/>
        <w:ind w:firstLine="420"/>
        <w:rPr>
          <w:rFonts w:hint="eastAsia"/>
        </w:rPr>
      </w:pPr>
      <w:r>
        <w:rPr>
          <w:rFonts w:hint="eastAsia"/>
        </w:rPr>
        <w:t>用铲刀轻轻刮掉墙面的污渍，把毛巾浸入放有洗洁精的水里，拧干后沿着墙壁从上到下清擦，瓷砖缝宜用小刷子刷洗，用清水清洗毛巾后将墙面彻底清抹。</w:t>
      </w:r>
    </w:p>
    <w:p>
      <w:pPr>
        <w:pStyle w:val="94"/>
        <w:spacing w:before="156" w:after="156"/>
        <w:rPr>
          <w:rFonts w:hint="eastAsia"/>
        </w:rPr>
      </w:pPr>
      <w:r>
        <w:rPr>
          <w:rFonts w:hint="eastAsia"/>
        </w:rPr>
        <w:t>清扫地面</w:t>
      </w:r>
    </w:p>
    <w:p>
      <w:pPr>
        <w:pStyle w:val="56"/>
        <w:ind w:firstLine="420"/>
        <w:rPr>
          <w:rFonts w:hint="eastAsia"/>
        </w:rPr>
      </w:pPr>
      <w:r>
        <w:rPr>
          <w:rFonts w:hint="eastAsia"/>
        </w:rPr>
        <w:t>先清扫地面，然后用湿拖把擦净地面，脏污比较严重时可使用清洁剂，最后从里到外，用干的拖把将地面拖干。</w:t>
      </w:r>
    </w:p>
    <w:p>
      <w:pPr>
        <w:pStyle w:val="105"/>
        <w:spacing w:before="156" w:after="156"/>
        <w:rPr>
          <w:rFonts w:hint="eastAsia"/>
        </w:rPr>
      </w:pPr>
      <w:r>
        <w:rPr>
          <w:rFonts w:hint="eastAsia"/>
        </w:rPr>
        <w:t>暴风、雨、雪天气保洁作业</w:t>
      </w:r>
    </w:p>
    <w:p>
      <w:pPr>
        <w:pStyle w:val="165"/>
        <w:rPr>
          <w:rFonts w:hint="eastAsia"/>
        </w:rPr>
      </w:pPr>
      <w:r>
        <w:rPr>
          <w:rFonts w:hint="eastAsia"/>
        </w:rPr>
        <w:t>暴风、雨、雪天气到来前，保洁员应提前到岗做好准备。</w:t>
      </w:r>
    </w:p>
    <w:p>
      <w:pPr>
        <w:pStyle w:val="165"/>
        <w:rPr>
          <w:rFonts w:hint="eastAsia"/>
        </w:rPr>
      </w:pPr>
      <w:r>
        <w:rPr>
          <w:rFonts w:hint="eastAsia"/>
        </w:rPr>
        <w:t>暴风、雨后，保洁员应及时清扫地面上的垃圾袋、纸屑、泥、石子等垃圾杂物。</w:t>
      </w:r>
    </w:p>
    <w:p>
      <w:pPr>
        <w:pStyle w:val="165"/>
        <w:rPr>
          <w:rFonts w:hint="eastAsia"/>
        </w:rPr>
      </w:pPr>
      <w:r>
        <w:rPr>
          <w:rFonts w:hint="eastAsia"/>
        </w:rPr>
        <w:t xml:space="preserve">冬季雨雪天气，道路清扫时保洁员应穿防滑鞋，做好防滑措施。清铲路面积雪、薄冰时，应先为行人较多的路段用铲子铲出一条道路，有条件还可以铺设防滑草垫。     </w:t>
      </w:r>
    </w:p>
    <w:p>
      <w:pPr>
        <w:pStyle w:val="165"/>
        <w:rPr>
          <w:rFonts w:hint="eastAsia"/>
        </w:rPr>
      </w:pPr>
      <w:r>
        <w:rPr>
          <w:rFonts w:hint="eastAsia"/>
        </w:rPr>
        <w:t>夏季雷雨时，路面积水应及时清扫，道路两边水沟盖板夹缝内的杂草青苔应及时清拔，水沟清淤，保证排水畅通。</w:t>
      </w:r>
    </w:p>
    <w:p>
      <w:pPr>
        <w:pStyle w:val="165"/>
        <w:rPr>
          <w:rFonts w:hint="eastAsia"/>
        </w:rPr>
      </w:pPr>
      <w:r>
        <w:rPr>
          <w:rFonts w:hint="eastAsia"/>
        </w:rPr>
        <w:t>发生塌陷或大量泥沙溃至路面，保洁员应协助维修人员检修，及时打扫、清运。</w:t>
      </w:r>
    </w:p>
    <w:p>
      <w:pPr>
        <w:pStyle w:val="165"/>
        <w:rPr>
          <w:rFonts w:hint="eastAsia"/>
        </w:rPr>
      </w:pPr>
      <w:r>
        <w:rPr>
          <w:rFonts w:hint="eastAsia"/>
        </w:rPr>
        <w:t>保洁员查看区域内污、雨排水是否通畅，如遇外溢，及时上报处理。</w:t>
      </w:r>
    </w:p>
    <w:p>
      <w:pPr>
        <w:pStyle w:val="165"/>
        <w:rPr>
          <w:rFonts w:hint="eastAsia"/>
        </w:rPr>
      </w:pPr>
      <w:r>
        <w:rPr>
          <w:rFonts w:hint="eastAsia"/>
        </w:rPr>
        <w:t>保洁员协助做好门窗的检查，防止风、雨、雪刮入室内，损坏公共设施。</w:t>
      </w:r>
    </w:p>
    <w:p>
      <w:pPr>
        <w:pStyle w:val="104"/>
        <w:spacing w:before="312" w:after="312"/>
        <w:rPr>
          <w:rFonts w:hint="eastAsia"/>
        </w:rPr>
      </w:pPr>
      <w:r>
        <w:rPr>
          <w:rFonts w:hint="eastAsia"/>
        </w:rPr>
        <w:t>消杀服务</w:t>
      </w:r>
    </w:p>
    <w:p>
      <w:pPr>
        <w:pStyle w:val="162"/>
        <w:rPr>
          <w:rFonts w:hint="eastAsia"/>
        </w:rPr>
      </w:pPr>
      <w:r>
        <w:rPr>
          <w:rFonts w:hint="eastAsia"/>
        </w:rPr>
        <w:t>应根据季节变换制定常规消杀计划。定期、定时、定地点对办公楼宇、卫生间、通道、电梯等进行空气消毒，重点部位喷洒消毒剂，杀灭细菌病毒。</w:t>
      </w:r>
    </w:p>
    <w:p>
      <w:pPr>
        <w:pStyle w:val="162"/>
        <w:rPr>
          <w:rFonts w:hint="eastAsia"/>
        </w:rPr>
      </w:pPr>
      <w:r>
        <w:rPr>
          <w:rFonts w:hint="eastAsia"/>
        </w:rPr>
        <w:t>疫情发生期间，应加大消毒力度，增加消毒频次，根据政府和煤矿工业区防疫办的要求进行消毒作业。</w:t>
      </w:r>
    </w:p>
    <w:p>
      <w:pPr>
        <w:pStyle w:val="162"/>
        <w:rPr>
          <w:rFonts w:hint="eastAsia"/>
        </w:rPr>
      </w:pPr>
      <w:r>
        <w:rPr>
          <w:rFonts w:hint="eastAsia"/>
        </w:rPr>
        <w:t>公共场所每天定时开门、开窗，保持空气流通。每两个月对中央空调送风口、过滤网等设备和部件进行清洗、消毒或更换。</w:t>
      </w:r>
    </w:p>
    <w:p>
      <w:pPr>
        <w:pStyle w:val="162"/>
        <w:rPr>
          <w:rFonts w:hint="eastAsia"/>
        </w:rPr>
      </w:pPr>
      <w:r>
        <w:rPr>
          <w:rFonts w:hint="eastAsia"/>
        </w:rPr>
        <w:t>消杀工作人员应经过专业技术培训，并书面记录环境消杀和药品领取信息。</w:t>
      </w:r>
    </w:p>
    <w:p>
      <w:pPr>
        <w:pStyle w:val="162"/>
        <w:rPr>
          <w:rFonts w:hint="eastAsia"/>
        </w:rPr>
      </w:pPr>
      <w:r>
        <w:rPr>
          <w:rFonts w:hint="eastAsia"/>
        </w:rPr>
        <w:t>宜每月对存在隐患部位进行一次灭虫、灭鼠工作，消杀前应张贴通知，消杀后应张贴警示标示。</w:t>
      </w:r>
    </w:p>
    <w:p>
      <w:pPr>
        <w:pStyle w:val="162"/>
        <w:rPr>
          <w:rFonts w:hint="eastAsia"/>
        </w:rPr>
      </w:pPr>
      <w:r>
        <w:rPr>
          <w:rFonts w:hint="eastAsia"/>
        </w:rPr>
        <w:t>垃圾箱、垃圾车、卫生间、浴室等设施设备每日清洁、消毒。</w:t>
      </w:r>
    </w:p>
    <w:p>
      <w:pPr>
        <w:pStyle w:val="162"/>
        <w:rPr>
          <w:rFonts w:hint="eastAsia"/>
        </w:rPr>
      </w:pPr>
      <w:r>
        <w:rPr>
          <w:rFonts w:hint="eastAsia"/>
        </w:rPr>
        <w:t>建立应对突发性传染疾病的应急防范措施。</w:t>
      </w:r>
    </w:p>
    <w:p>
      <w:pPr>
        <w:pStyle w:val="104"/>
        <w:spacing w:before="312" w:after="312"/>
        <w:rPr>
          <w:rFonts w:hint="eastAsia"/>
        </w:rPr>
      </w:pPr>
      <w:r>
        <w:rPr>
          <w:rFonts w:hint="eastAsia"/>
        </w:rPr>
        <w:t>检查与改进</w:t>
      </w:r>
    </w:p>
    <w:p>
      <w:pPr>
        <w:pStyle w:val="105"/>
        <w:spacing w:before="156" w:after="156"/>
        <w:rPr>
          <w:rFonts w:hint="eastAsia"/>
        </w:rPr>
      </w:pPr>
      <w:r>
        <w:rPr>
          <w:rFonts w:hint="eastAsia"/>
        </w:rPr>
        <w:t>服务检查</w:t>
      </w:r>
    </w:p>
    <w:p>
      <w:pPr>
        <w:pStyle w:val="165"/>
        <w:rPr>
          <w:rFonts w:hint="eastAsia"/>
        </w:rPr>
      </w:pPr>
      <w:r>
        <w:rPr>
          <w:rFonts w:hint="eastAsia"/>
        </w:rPr>
        <w:t>自主检查每月至少进行一次，对保洁服务内容、标准、质量和流程进行检查和打分，并持续改进。</w:t>
      </w:r>
    </w:p>
    <w:p>
      <w:pPr>
        <w:pStyle w:val="165"/>
        <w:rPr>
          <w:rFonts w:hint="eastAsia"/>
        </w:rPr>
      </w:pPr>
      <w:r>
        <w:rPr>
          <w:rFonts w:hint="eastAsia"/>
        </w:rPr>
        <w:t>业主满意度调查每半年开展一次，对调查结果进行分析形成调查评估报告，依据报告制定改进方案并实施。</w:t>
      </w:r>
    </w:p>
    <w:p>
      <w:pPr>
        <w:pStyle w:val="165"/>
        <w:rPr>
          <w:rFonts w:hint="eastAsia"/>
        </w:rPr>
      </w:pPr>
      <w:r>
        <w:rPr>
          <w:rFonts w:hint="eastAsia"/>
        </w:rPr>
        <w:t>配合煤矿工业区管理部门、政府主管部门、第三方组织进行保洁服务检查，对检查的结果形成报告并制定改进方案并实施。</w:t>
      </w:r>
    </w:p>
    <w:p>
      <w:pPr>
        <w:pStyle w:val="105"/>
        <w:spacing w:before="156" w:after="156"/>
        <w:rPr>
          <w:rFonts w:hint="eastAsia"/>
        </w:rPr>
      </w:pPr>
      <w:r>
        <w:rPr>
          <w:rFonts w:hint="eastAsia"/>
        </w:rPr>
        <w:t>持续改进</w:t>
      </w:r>
    </w:p>
    <w:p>
      <w:pPr>
        <w:pStyle w:val="165"/>
        <w:rPr>
          <w:rFonts w:hint="eastAsia"/>
        </w:rPr>
      </w:pPr>
      <w:r>
        <w:rPr>
          <w:rFonts w:hint="eastAsia"/>
        </w:rPr>
        <w:t>根据检查结果与煤矿工业区管理部门沟通，达成一致整改意见。</w:t>
      </w:r>
    </w:p>
    <w:p>
      <w:pPr>
        <w:pStyle w:val="165"/>
        <w:rPr>
          <w:rFonts w:hint="eastAsia"/>
        </w:rPr>
      </w:pPr>
      <w:r>
        <w:rPr>
          <w:rFonts w:hint="eastAsia"/>
        </w:rPr>
        <w:t>根据沟通情况对保洁服务方案和保洁作业指导书进行调整修改。</w:t>
      </w:r>
    </w:p>
    <w:p>
      <w:pPr>
        <w:pStyle w:val="165"/>
        <w:rPr>
          <w:rFonts w:hint="eastAsia"/>
        </w:rPr>
      </w:pPr>
      <w:r>
        <w:rPr>
          <w:rFonts w:hint="eastAsia"/>
        </w:rPr>
        <w:t>利用科技手段，不断提高劳动工具的改进和升级。</w:t>
      </w:r>
    </w:p>
    <w:p>
      <w:pPr>
        <w:pStyle w:val="165"/>
      </w:pPr>
      <w:r>
        <w:rPr>
          <w:rFonts w:hint="eastAsia"/>
        </w:rPr>
        <w:t>加强日常工作监督，加大员工培训力度，提高培训效果</w:t>
      </w:r>
    </w:p>
    <w:bookmarkEnd w:id="22"/>
    <w:p>
      <w:pPr>
        <w:pStyle w:val="56"/>
        <w:ind w:firstLine="0" w:firstLineChars="0"/>
        <w:jc w:val="center"/>
      </w:pPr>
      <w:bookmarkStart w:id="4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44"/>
      <w:bookmarkStart w:id="45" w:name="_GoBack"/>
      <w:bookmarkEnd w:id="45"/>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3404/T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23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xOU+4J9ucmDBU3uMLkewOJxKLiQzNuFP00jESv9jQdgKqXTpI5JwvjkiAvX7fda0G/wSXUldaqyOFzI36DPYkA==" w:salt="umQal2nUvMH28pBzRxUO2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9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F46"/>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DC"/>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16B"/>
    <w:rsid w:val="00573D9E"/>
    <w:rsid w:val="005801E3"/>
    <w:rsid w:val="00581802"/>
    <w:rsid w:val="005836A8"/>
    <w:rsid w:val="0058409C"/>
    <w:rsid w:val="00584262"/>
    <w:rsid w:val="005843E8"/>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2F6"/>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60D"/>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E9F"/>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75E"/>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FF3F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qFormat/>
    <w:uiPriority w:val="0"/>
    <w:rPr>
      <w:rFonts w:ascii="宋体" w:hAnsi="Times New Roman"/>
      <w:sz w:val="21"/>
    </w:rPr>
  </w:style>
  <w:style w:type="paragraph" w:customStyle="1" w:styleId="232">
    <w:name w:val="章标题"/>
    <w:next w:val="230"/>
    <w:qFormat/>
    <w:uiPriority w:val="0"/>
    <w:pPr>
      <w:numPr>
        <w:ilvl w:val="0"/>
        <w:numId w:val="23"/>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zwq13987\Desktop\&#28142;&#21335;&#24066;&#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C72AAFB98D4DB99EF4A1986DB3F9A2"/>
        <w:style w:val=""/>
        <w:category>
          <w:name w:val="常规"/>
          <w:gallery w:val="placeholder"/>
        </w:category>
        <w:types>
          <w:type w:val="bbPlcHdr"/>
        </w:types>
        <w:behaviors>
          <w:behavior w:val="content"/>
        </w:behaviors>
        <w:description w:val=""/>
        <w:guid w:val="{E0D5EBFC-1D03-4EFD-8B48-EDDA683D9E3B}"/>
      </w:docPartPr>
      <w:docPartBody>
        <w:p>
          <w:pPr>
            <w:pStyle w:val="5"/>
          </w:pPr>
          <w:r>
            <w:rPr>
              <w:rStyle w:val="4"/>
              <w:rFonts w:hint="eastAsia"/>
            </w:rPr>
            <w:t>单击或点击此处输入文字。</w:t>
          </w:r>
        </w:p>
      </w:docPartBody>
    </w:docPart>
    <w:docPart>
      <w:docPartPr>
        <w:name w:val="0119253981D94D33843304816839D5D9"/>
        <w:style w:val=""/>
        <w:category>
          <w:name w:val="常规"/>
          <w:gallery w:val="placeholder"/>
        </w:category>
        <w:types>
          <w:type w:val="bbPlcHdr"/>
        </w:types>
        <w:behaviors>
          <w:behavior w:val="content"/>
        </w:behaviors>
        <w:description w:val=""/>
        <w:guid w:val="{7E1BEB3E-195C-40DD-A257-B4DA210831BC}"/>
      </w:docPartPr>
      <w:docPartBody>
        <w:p>
          <w:pPr>
            <w:pStyle w:val="6"/>
          </w:pPr>
          <w:r>
            <w:rPr>
              <w:rStyle w:val="4"/>
              <w:rFonts w:hint="eastAsia"/>
            </w:rPr>
            <w:t>选择一项。</w:t>
          </w:r>
        </w:p>
      </w:docPartBody>
    </w:docPart>
    <w:docPart>
      <w:docPartPr>
        <w:name w:val="74A3A9CB073D4A6282B245361405438C"/>
        <w:style w:val=""/>
        <w:category>
          <w:name w:val="常规"/>
          <w:gallery w:val="placeholder"/>
        </w:category>
        <w:types>
          <w:type w:val="bbPlcHdr"/>
        </w:types>
        <w:behaviors>
          <w:behavior w:val="content"/>
        </w:behaviors>
        <w:description w:val=""/>
        <w:guid w:val="{E584CD53-6DB0-4F68-8A7D-170EABD5733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A0"/>
    <w:rsid w:val="0014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8C72AAFB98D4DB99EF4A1986DB3F9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119253981D94D33843304816839D5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4A3A9CB073D4A6282B245361405438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淮南市地方标准</Template>
  <Company>PCMI</Company>
  <Pages>11</Pages>
  <Words>1242</Words>
  <Characters>7085</Characters>
  <Lines>59</Lines>
  <Paragraphs>16</Paragraphs>
  <TotalTime>42</TotalTime>
  <ScaleCrop>false</ScaleCrop>
  <LinksUpToDate>false</LinksUpToDate>
  <CharactersWithSpaces>8311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2023-02-22T21:15:00Z</dcterms:created>
  <dc:creator>zwq13987</dc:creator>
  <dc:description>&lt;config cover="true" show_menu="true" version="1.0.0" doctype="SDKXY"&gt;_x000d_
&lt;/config&gt;</dc:description>
  <cp:lastModifiedBy>uos</cp:lastModifiedBy>
  <cp:lastPrinted>2020-08-30T18:00:00Z</cp:lastPrinted>
  <dcterms:modified xsi:type="dcterms:W3CDTF">2023-02-23T08:31:14Z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2052-11.8.2.9695</vt:lpwstr>
  </property>
</Properties>
</file>