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591A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淮南市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市场监督管理局</w:t>
      </w:r>
    </w:p>
    <w:p w14:paraId="788F4EF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行政处罚决定书</w:t>
      </w:r>
    </w:p>
    <w:p w14:paraId="40E706D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ind w:right="55"/>
        <w:jc w:val="center"/>
        <w:textAlignment w:val="auto"/>
        <w:rPr>
          <w:rFonts w:hint="default" w:ascii="Times New Roman" w:hAnsi="Times New Roman" w:eastAsia="仿宋_GB2312" w:cs="Times New Roman"/>
          <w:bCs/>
          <w:color w:val="FF0000"/>
          <w:spacing w:val="0"/>
          <w:kern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lang w:eastAsia="zh-CN"/>
        </w:rPr>
        <w:t>淮田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</w:rPr>
        <w:t>市监</w:t>
      </w: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lang w:eastAsia="zh-CN"/>
        </w:rPr>
        <w:t>处罚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</w:rPr>
        <w:t>〕</w:t>
      </w:r>
      <w:r>
        <w:rPr>
          <w:rFonts w:hint="eastAsia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675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号</w:t>
      </w:r>
    </w:p>
    <w:p w14:paraId="22621C9A">
      <w:pPr>
        <w:keepNext w:val="0"/>
        <w:keepLines w:val="0"/>
        <w:pageBreakBefore w:val="0"/>
        <w:widowControl/>
        <w:kinsoku/>
        <w:wordWrap w:val="0"/>
        <w:overflowPunct/>
        <w:topLinePunct/>
        <w:bidi w:val="0"/>
        <w:snapToGrid w:val="0"/>
        <w:spacing w:line="380" w:lineRule="exact"/>
        <w:ind w:right="55"/>
        <w:rPr>
          <w:rFonts w:hint="default" w:ascii="Times New Roman" w:hAnsi="Times New Roman" w:eastAsia="仿宋_GB2312" w:cs="Times New Roman"/>
          <w:bCs/>
          <w:kern w:val="1"/>
          <w:sz w:val="32"/>
          <w:szCs w:val="32"/>
        </w:rPr>
      </w:pPr>
    </w:p>
    <w:p w14:paraId="7861165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当事人：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淮南古德耐特宾馆有限公司</w:t>
      </w:r>
    </w:p>
    <w:p w14:paraId="706F687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主体证照资格名称：营业执照</w:t>
      </w:r>
    </w:p>
    <w:p w14:paraId="225ACBC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统一社会信用代码：91340400MA2NGDC003</w:t>
      </w:r>
    </w:p>
    <w:p w14:paraId="5E6690A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住所（住址）：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eastAsia="zh-CN"/>
        </w:rPr>
        <w:t>淮南市田家庵区朝阳街道国庆中路电建大厦东侧291号</w:t>
      </w:r>
    </w:p>
    <w:p w14:paraId="518AE28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法定代表人（负责人、经营者）：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eastAsia="zh-CN"/>
        </w:rPr>
        <w:t>余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*</w:t>
      </w:r>
    </w:p>
    <w:p w14:paraId="0287D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2024年12月2日，我局执法人员对淮南古德耐特宾馆有限公司进行监督检查，该店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有1台电梯正在使用，登记证编号：皖D4361，属于特种设备。执法人员现场查看了与当事人管理使用电梯的相关资料，现场未能提供电梯安全员、电梯安全总监的任命文件。当事人的行为涉嫌违反了《特种设备使用单位落实使用安全主体责任监督管理规定》第六十九条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第一款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的规定，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本局于2024年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日立案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日在田家庵区市场监督管理局办公室依法对当事人进行了询问。</w:t>
      </w:r>
    </w:p>
    <w:p w14:paraId="3554E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经查，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当事人</w:t>
      </w:r>
      <w:r>
        <w:rPr>
          <w:rFonts w:hint="eastAsia" w:eastAsia="仿宋_GB2312" w:cs="Times New Roman"/>
          <w:color w:val="000000"/>
          <w:sz w:val="32"/>
          <w:szCs w:val="32"/>
          <w:u w:val="none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1台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电梯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使用登记证编号：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皖D4361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属于特种设备。截至执法人员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2024年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时止，当事人未配备电梯安全总监和电梯安全员。</w:t>
      </w:r>
    </w:p>
    <w:p w14:paraId="5ED4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上述事实，主要有以下证据证明：</w:t>
      </w:r>
    </w:p>
    <w:p w14:paraId="3A82D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1.《现场笔录》一份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、照片2张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证明当事人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未配备电梯安全总监和电梯安全员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的事实；</w:t>
      </w:r>
    </w:p>
    <w:p w14:paraId="4D5E6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询问笔录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》一份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证明当事人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在本局检查时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未配备电梯安全总监和电梯安全员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的事实；</w:t>
      </w:r>
    </w:p>
    <w:p w14:paraId="4780E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3.当事人的《营业执照》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法定代表人身份证复印件、授权委托书、受托人身份证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证明当事人的主体资格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4080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4.特种设备使用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标志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复印件一份，证明当事人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特种设备的事实；</w:t>
      </w:r>
    </w:p>
    <w:p w14:paraId="5DF2D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当事人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任命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电梯安全总监和电梯安全员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原件一份，证明当事人积极改正违法行为的事实。</w:t>
      </w:r>
    </w:p>
    <w:p w14:paraId="3841A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本案未采取行政强制措施，对照移送涉嫌犯罪案件的标准，不够移送追诉当事人刑事责任的条件。</w:t>
      </w:r>
    </w:p>
    <w:p w14:paraId="204AEB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日，本局向当事人送达了淮市监田罚告〔202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616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号《行政处罚告知书》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，告知当事人有进行陈述、申辩的权利，当事人在法定期限内未提出陈述、申辩的要求。</w:t>
      </w:r>
    </w:p>
    <w:p w14:paraId="5C53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本局认为，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当事人的行为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违反了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《特种设备使用单位落实使用安全主体责任监督管理规定》第六十九条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第一款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“电梯使用单位应当依法配备电梯安全总监和电梯安全员，明确电梯安全总监和电梯安全员的岗位职责。”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的规定。</w:t>
      </w:r>
    </w:p>
    <w:p w14:paraId="145EE7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鉴于当事人积极配合调查，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积极改正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《特种设备使用单位落实使用安全主体责任监督管理规定》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八十四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第一款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电梯使用单位未按规定建立安全管理制度，或者未按规定配备、培训、考核电梯安全总监和电梯安全员的，由县级以上地方市场监督管理部门责令改正并给予通报批评；拒不改正的，处五千元以上五万元以下罚款，并将处罚情况纳入国家企业信用信息公示系统。法律、行政法规另有规定的，依照其规定执行。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的规定，本局决定依法责令当事人改正违法行为，并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通报批评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2715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综上所述，当事人的行为违反了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《特种设备使用单位落实使用安全主体责任监督管理规定》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第六十九条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第一款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，依据《特种设备使用单位落实使用安全主体责任监督管理规定》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八十四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第一款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的规定，本局决定依法责令当事人改正违法行为，并处罚如下：</w:t>
      </w:r>
    </w:p>
    <w:p w14:paraId="2CD231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8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通报批评。</w:t>
      </w:r>
    </w:p>
    <w:p w14:paraId="74DCB837">
      <w:pPr>
        <w:keepNext w:val="0"/>
        <w:keepLines w:val="0"/>
        <w:pageBreakBefore w:val="0"/>
        <w:widowControl w:val="0"/>
        <w:tabs>
          <w:tab w:val="left" w:pos="84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  <w:t>如不服本处罚决定，可在接到本处罚决定书之日起60日内淮南市人民政府申请行政复议，也可以于6个月内依法向田家庵区人民法院提起行政诉讼。当事人对行政处罚决定不服，申请行政复议或者提起行政诉讼的，行政处罚不停止执行。</w:t>
      </w:r>
    </w:p>
    <w:p w14:paraId="2C25AAF4">
      <w:pPr>
        <w:keepNext w:val="0"/>
        <w:keepLines w:val="0"/>
        <w:pageBreakBefore w:val="0"/>
        <w:widowControl w:val="0"/>
        <w:tabs>
          <w:tab w:val="left" w:pos="84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</w:pPr>
    </w:p>
    <w:p w14:paraId="28CC61C8">
      <w:pPr>
        <w:keepNext w:val="0"/>
        <w:keepLines w:val="0"/>
        <w:pageBreakBefore w:val="0"/>
        <w:widowControl w:val="0"/>
        <w:tabs>
          <w:tab w:val="left" w:pos="84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</w:pPr>
    </w:p>
    <w:p w14:paraId="4FDE57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淮南市市场监督管理局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3B31CB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日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77690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9A29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10" w:lineRule="exact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</w:p>
    <w:p w14:paraId="3BA8B0B8">
      <w:pPr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right="-313" w:rightChars="0"/>
        <w:jc w:val="center"/>
        <w:textAlignment w:val="auto"/>
        <w:rPr>
          <w:rFonts w:hint="default" w:ascii="Times New Roman" w:hAnsi="Times New Roman" w:eastAsia="黑体" w:cs="Times New Roman"/>
          <w:color w:val="231F2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31F20"/>
          <w:spacing w:val="0"/>
          <w:sz w:val="32"/>
          <w:szCs w:val="32"/>
        </w:rPr>
        <w:t>（市场监督管理部门将依法向社会</w:t>
      </w:r>
      <w:r>
        <w:rPr>
          <w:rFonts w:hint="default" w:ascii="Times New Roman" w:hAnsi="Times New Roman" w:eastAsia="黑体" w:cs="Times New Roman"/>
          <w:color w:val="231F20"/>
          <w:spacing w:val="0"/>
          <w:sz w:val="32"/>
          <w:szCs w:val="32"/>
          <w:lang w:eastAsia="zh-CN"/>
        </w:rPr>
        <w:t>公开行政处罚决定信息</w:t>
      </w:r>
      <w:r>
        <w:rPr>
          <w:rFonts w:hint="default" w:ascii="Times New Roman" w:hAnsi="Times New Roman" w:eastAsia="黑体" w:cs="Times New Roman"/>
          <w:color w:val="231F20"/>
          <w:spacing w:val="0"/>
          <w:sz w:val="32"/>
          <w:szCs w:val="32"/>
        </w:rPr>
        <w:t>）</w:t>
      </w:r>
    </w:p>
    <w:p w14:paraId="23A3F3E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ind w:right="640" w:firstLine="320" w:firstLineChars="100"/>
        <w:jc w:val="both"/>
        <w:textAlignment w:val="auto"/>
        <w:rPr>
          <w:rFonts w:hint="default" w:ascii="Times New Roman" w:hAnsi="Times New Roman" w:eastAsia="黑体" w:cs="Times New Roman"/>
          <w:color w:val="231F2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127635</wp:posOffset>
                </wp:positionV>
                <wp:extent cx="5550535" cy="635"/>
                <wp:effectExtent l="0" t="7620" r="12065" b="1460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55pt;margin-top:10.05pt;height:0.05pt;width:437.05pt;z-index:251661312;mso-width-relative:page;mso-height-relative:page;" filled="f" stroked="t" coordsize="21600,21600" o:gfxdata="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cXcLNYA&#10;AAAHAQAADwAAAAAAAAABACAAAAAiAAAAZHJzL2Rvd25yZXYueG1sUEsBAhQAFAAAAAgAh07iQBU9&#10;3Z3oAQAA3gMAAA4AAAAAAAAAAQAgAAAAJQEAAGRycy9lMm9Eb2MueG1sUEsFBgAAAAAGAAYAWQEA&#10;AH8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51641A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80" w:lineRule="exact"/>
        <w:ind w:right="-313" w:rightChars="-149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0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图像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图像25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7/OR1wAAAAoBAAAPAAAAAAAAAAEAIAAAACIAAABkcnMvZG93bnJldi54bWxQSwECFAAUAAAACACH&#10;TuJA86HIVOwBAADcAwAADgAAAAAAAAABACAAAAAmAQAAZHJzL2Uyb0RvYy54bWxQSwUGAAAAAAYA&#10;BgBZAQAAh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  <w:t>本文书一式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  <w:t>份，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</w:rPr>
        <w:t>份送达，一份归档。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qtquickcontrols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qtquickcontrols"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A104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4FE4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4FE4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jBkODk3ZDY5YWE1N2EzNDM2NWQzMzI0ZDRjMzIifQ=="/>
  </w:docVars>
  <w:rsids>
    <w:rsidRoot w:val="00094473"/>
    <w:rsid w:val="00094473"/>
    <w:rsid w:val="000F0415"/>
    <w:rsid w:val="00196A4C"/>
    <w:rsid w:val="001E527E"/>
    <w:rsid w:val="00221E4C"/>
    <w:rsid w:val="002E7066"/>
    <w:rsid w:val="003A0DEB"/>
    <w:rsid w:val="003D25F3"/>
    <w:rsid w:val="003D30C2"/>
    <w:rsid w:val="003D5204"/>
    <w:rsid w:val="0042254C"/>
    <w:rsid w:val="004A156F"/>
    <w:rsid w:val="00515BD1"/>
    <w:rsid w:val="00571C67"/>
    <w:rsid w:val="005D3D1F"/>
    <w:rsid w:val="00637F79"/>
    <w:rsid w:val="006476C4"/>
    <w:rsid w:val="006A04BA"/>
    <w:rsid w:val="006B7E7C"/>
    <w:rsid w:val="007B1B9C"/>
    <w:rsid w:val="0081434C"/>
    <w:rsid w:val="008554D2"/>
    <w:rsid w:val="008632C9"/>
    <w:rsid w:val="00931A06"/>
    <w:rsid w:val="009C2E48"/>
    <w:rsid w:val="009C6AB9"/>
    <w:rsid w:val="00AA0596"/>
    <w:rsid w:val="00AA5FAB"/>
    <w:rsid w:val="00B75120"/>
    <w:rsid w:val="00BA5E27"/>
    <w:rsid w:val="00BF16AD"/>
    <w:rsid w:val="00C9254B"/>
    <w:rsid w:val="00CC612E"/>
    <w:rsid w:val="00DD312F"/>
    <w:rsid w:val="00DE4BEA"/>
    <w:rsid w:val="00DF26E3"/>
    <w:rsid w:val="00E358D8"/>
    <w:rsid w:val="00E77F3D"/>
    <w:rsid w:val="00E81F4B"/>
    <w:rsid w:val="00EA588F"/>
    <w:rsid w:val="00FB7C24"/>
    <w:rsid w:val="00FC1BE2"/>
    <w:rsid w:val="015D2961"/>
    <w:rsid w:val="01896978"/>
    <w:rsid w:val="02320C03"/>
    <w:rsid w:val="02573D33"/>
    <w:rsid w:val="02744A71"/>
    <w:rsid w:val="027D3BC1"/>
    <w:rsid w:val="04EF2814"/>
    <w:rsid w:val="052A3623"/>
    <w:rsid w:val="05F0338B"/>
    <w:rsid w:val="065310FB"/>
    <w:rsid w:val="06A63D7F"/>
    <w:rsid w:val="08990182"/>
    <w:rsid w:val="08DD3849"/>
    <w:rsid w:val="0C156B94"/>
    <w:rsid w:val="0EA50FA2"/>
    <w:rsid w:val="0F693A4D"/>
    <w:rsid w:val="10206C1E"/>
    <w:rsid w:val="12866CF3"/>
    <w:rsid w:val="12AB706F"/>
    <w:rsid w:val="12D00908"/>
    <w:rsid w:val="130031CE"/>
    <w:rsid w:val="16D13E4D"/>
    <w:rsid w:val="1752531F"/>
    <w:rsid w:val="18B80D92"/>
    <w:rsid w:val="1A3140B7"/>
    <w:rsid w:val="1B3C333B"/>
    <w:rsid w:val="1D5633D9"/>
    <w:rsid w:val="1F4F3911"/>
    <w:rsid w:val="214E5B76"/>
    <w:rsid w:val="23841427"/>
    <w:rsid w:val="23967A17"/>
    <w:rsid w:val="25B17B00"/>
    <w:rsid w:val="270F6563"/>
    <w:rsid w:val="2767499D"/>
    <w:rsid w:val="279466C1"/>
    <w:rsid w:val="28336169"/>
    <w:rsid w:val="29193C04"/>
    <w:rsid w:val="2A553342"/>
    <w:rsid w:val="2FB568A0"/>
    <w:rsid w:val="30F062B2"/>
    <w:rsid w:val="330C18A8"/>
    <w:rsid w:val="332D6D58"/>
    <w:rsid w:val="36F92B1E"/>
    <w:rsid w:val="3795679F"/>
    <w:rsid w:val="38787D0A"/>
    <w:rsid w:val="38D53522"/>
    <w:rsid w:val="3B512779"/>
    <w:rsid w:val="421F113C"/>
    <w:rsid w:val="47D76160"/>
    <w:rsid w:val="48B92A6C"/>
    <w:rsid w:val="49197229"/>
    <w:rsid w:val="4975798F"/>
    <w:rsid w:val="49B128B4"/>
    <w:rsid w:val="4A46676F"/>
    <w:rsid w:val="4A652A89"/>
    <w:rsid w:val="4C683B50"/>
    <w:rsid w:val="4DE561C7"/>
    <w:rsid w:val="4E19399A"/>
    <w:rsid w:val="4E840B76"/>
    <w:rsid w:val="4EE43E21"/>
    <w:rsid w:val="50955230"/>
    <w:rsid w:val="511D1789"/>
    <w:rsid w:val="53123753"/>
    <w:rsid w:val="5373126A"/>
    <w:rsid w:val="56AC43B9"/>
    <w:rsid w:val="59205004"/>
    <w:rsid w:val="59623196"/>
    <w:rsid w:val="5A61576C"/>
    <w:rsid w:val="5B9F2139"/>
    <w:rsid w:val="5C241342"/>
    <w:rsid w:val="5C3451BA"/>
    <w:rsid w:val="5EB961BE"/>
    <w:rsid w:val="5EC54A0E"/>
    <w:rsid w:val="5F772160"/>
    <w:rsid w:val="616C7003"/>
    <w:rsid w:val="6275556D"/>
    <w:rsid w:val="62B34375"/>
    <w:rsid w:val="62BA6A6F"/>
    <w:rsid w:val="633966EA"/>
    <w:rsid w:val="636174F9"/>
    <w:rsid w:val="63867D42"/>
    <w:rsid w:val="63EA6129"/>
    <w:rsid w:val="6699657F"/>
    <w:rsid w:val="67C777CB"/>
    <w:rsid w:val="682D05AC"/>
    <w:rsid w:val="6B285D3B"/>
    <w:rsid w:val="6B29341D"/>
    <w:rsid w:val="6B4863D2"/>
    <w:rsid w:val="6C574B1A"/>
    <w:rsid w:val="6D2F20B2"/>
    <w:rsid w:val="6D7C2053"/>
    <w:rsid w:val="6DFC0CE0"/>
    <w:rsid w:val="6E6E0227"/>
    <w:rsid w:val="6F3C7712"/>
    <w:rsid w:val="6F833516"/>
    <w:rsid w:val="703B2806"/>
    <w:rsid w:val="70996C6E"/>
    <w:rsid w:val="71250990"/>
    <w:rsid w:val="74343DC9"/>
    <w:rsid w:val="754701AF"/>
    <w:rsid w:val="75C946D5"/>
    <w:rsid w:val="76272F74"/>
    <w:rsid w:val="76EE14BE"/>
    <w:rsid w:val="77592DB6"/>
    <w:rsid w:val="78B601DC"/>
    <w:rsid w:val="7913429B"/>
    <w:rsid w:val="7A0E7443"/>
    <w:rsid w:val="7C1F5263"/>
    <w:rsid w:val="7E5C5BA4"/>
    <w:rsid w:val="7EA42677"/>
    <w:rsid w:val="7ED603AA"/>
    <w:rsid w:val="7EF27A11"/>
    <w:rsid w:val="7FE92879"/>
    <w:rsid w:val="7FF83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cs="Mangal"/>
      <w:color w:val="00000A"/>
      <w:kern w:val="2"/>
      <w:sz w:val="24"/>
      <w:szCs w:val="24"/>
      <w:lang w:val="zh-CN" w:bidi="hi-IN"/>
    </w:rPr>
  </w:style>
  <w:style w:type="character" w:customStyle="1" w:styleId="10">
    <w:name w:val="正文文本 Char"/>
    <w:basedOn w:val="8"/>
    <w:link w:val="3"/>
    <w:qFormat/>
    <w:uiPriority w:val="1"/>
    <w:rPr>
      <w:rFonts w:ascii="Arial Unicode MS" w:hAnsi="Times New Roman" w:eastAsia="Arial Unicode MS" w:cs="Arial Unicode MS"/>
      <w:sz w:val="32"/>
      <w:szCs w:val="32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</w:rPr>
  </w:style>
  <w:style w:type="paragraph" w:customStyle="1" w:styleId="14">
    <w:name w:val="内文"/>
    <w:basedOn w:val="15"/>
    <w:qFormat/>
    <w:uiPriority w:val="99"/>
    <w:pPr>
      <w:ind w:firstLine="567"/>
    </w:pPr>
  </w:style>
  <w:style w:type="paragraph" w:customStyle="1" w:styleId="15">
    <w:name w:val="段落样式1"/>
    <w:basedOn w:val="16"/>
    <w:qFormat/>
    <w:uiPriority w:val="99"/>
    <w:pPr>
      <w:spacing w:line="460" w:lineRule="atLeast"/>
    </w:pPr>
    <w:rPr>
      <w:sz w:val="30"/>
      <w:szCs w:val="30"/>
    </w:rPr>
  </w:style>
  <w:style w:type="paragraph" w:customStyle="1" w:styleId="16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Times New Roman" w:eastAsia="宋体" w:cs="宋体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1339</Words>
  <Characters>1424</Characters>
  <Lines>12</Lines>
  <Paragraphs>3</Paragraphs>
  <TotalTime>31</TotalTime>
  <ScaleCrop>false</ScaleCrop>
  <LinksUpToDate>false</LinksUpToDate>
  <CharactersWithSpaces>1432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2019-03-29T11:48:00Z</dcterms:created>
  <dc:creator>孙苏</dc:creator>
  <dc:description>根据市场监管总局关于印发《市场监督管理行政处罚文书格式范本》的通知（国市监法〔2019〕55号）校对制作</dc:description>
  <cp:lastModifiedBy>晴1427465878</cp:lastModifiedBy>
  <cp:lastPrinted>2024-12-05T03:01:00Z</cp:lastPrinted>
  <dcterms:modified xsi:type="dcterms:W3CDTF">2024-12-25T03:49:15Z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33C9187A72934DE4873FCA4FEC973109_13</vt:lpwstr>
  </property>
</Properties>
</file>