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40</w:t>
      </w:r>
      <w:r>
        <w:rPr>
          <w:rFonts w:hint="eastAsia" w:ascii="仿宋" w:hAnsi="仿宋" w:eastAsia="仿宋" w:cs="仿宋"/>
          <w:bCs/>
          <w:color w:val="000000"/>
          <w:sz w:val="32"/>
          <w:szCs w:val="32"/>
        </w:rPr>
        <w:t>号</w:t>
      </w:r>
    </w:p>
    <w:p>
      <w:pPr>
        <w:widowControl/>
        <w:snapToGrid w:val="0"/>
        <w:spacing w:line="520" w:lineRule="exact"/>
        <w:ind w:right="55"/>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pict>
          <v:shape id="_x0000_s1026" o:spid="_x0000_s1026" o:spt="32" type="#_x0000_t32" style="position:absolute;left:0pt;margin-left:-3pt;margin-top:1638pt;height:0pt;width:453.7pt;z-index:251659264;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_GB2312" w:hAnsi="仿宋_GB2312" w:eastAsia="仿宋_GB2312" w:cs="仿宋_GB2312"/>
          <w:bCs/>
          <w:color w:val="000000"/>
          <w:sz w:val="32"/>
          <w:szCs w:val="32"/>
        </w:rPr>
        <w:t>当事人：</w:t>
      </w:r>
      <w:r>
        <w:rPr>
          <w:rFonts w:hint="eastAsia" w:ascii="仿宋_GB2312" w:hAnsi="仿宋_GB2312" w:eastAsia="仿宋_GB2312" w:cs="仿宋_GB2312"/>
          <w:bCs/>
          <w:color w:val="000000"/>
          <w:sz w:val="32"/>
          <w:szCs w:val="32"/>
          <w:lang w:val="en-US" w:eastAsia="zh-CN"/>
        </w:rPr>
        <w:t>潘集区田集街道霍家姚车行</w:t>
      </w:r>
      <w:r>
        <w:rPr>
          <w:rFonts w:hint="eastAsia" w:ascii="仿宋_GB2312" w:hAnsi="仿宋_GB2312" w:eastAsia="仿宋_GB2312" w:cs="仿宋_GB2312"/>
          <w:bCs/>
          <w:color w:val="000000"/>
          <w:sz w:val="32"/>
          <w:szCs w:val="32"/>
        </w:rPr>
        <w:t xml:space="preserve">   </w:t>
      </w:r>
    </w:p>
    <w:p>
      <w:pPr>
        <w:widowControl/>
        <w:snapToGrid w:val="0"/>
        <w:spacing w:line="520" w:lineRule="exact"/>
        <w:ind w:right="5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主体资格证照名称：营业执照</w:t>
      </w:r>
    </w:p>
    <w:p>
      <w:pPr>
        <w:widowControl/>
        <w:snapToGrid w:val="0"/>
        <w:spacing w:line="520" w:lineRule="exact"/>
        <w:ind w:right="55"/>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统一社会信用代码：</w:t>
      </w:r>
      <w:r>
        <w:rPr>
          <w:rFonts w:hint="eastAsia" w:ascii="仿宋_GB2312" w:hAnsi="仿宋_GB2312" w:eastAsia="仿宋_GB2312" w:cs="仿宋_GB2312"/>
          <w:bCs/>
          <w:color w:val="000000"/>
          <w:sz w:val="32"/>
          <w:szCs w:val="32"/>
          <w:lang w:val="en-US" w:eastAsia="zh-CN"/>
        </w:rPr>
        <w:t>92340406MA2NNA4L1R</w:t>
      </w:r>
    </w:p>
    <w:p>
      <w:pPr>
        <w:widowControl/>
        <w:snapToGrid w:val="0"/>
        <w:spacing w:line="520" w:lineRule="exact"/>
        <w:ind w:right="55"/>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经营场所</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淮南市潘集区田集街道杨集社区珠江路</w:t>
      </w:r>
    </w:p>
    <w:p>
      <w:pPr>
        <w:widowControl/>
        <w:snapToGrid w:val="0"/>
        <w:spacing w:line="520" w:lineRule="exact"/>
        <w:ind w:right="55"/>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经营者：</w:t>
      </w:r>
      <w:r>
        <w:rPr>
          <w:rFonts w:hint="eastAsia" w:ascii="仿宋_GB2312" w:hAnsi="仿宋_GB2312" w:eastAsia="仿宋_GB2312" w:cs="仿宋_GB2312"/>
          <w:bCs/>
          <w:color w:val="000000"/>
          <w:sz w:val="32"/>
          <w:szCs w:val="32"/>
          <w:lang w:val="en-US" w:eastAsia="zh-CN"/>
        </w:rPr>
        <w:t>霍**</w:t>
      </w:r>
    </w:p>
    <w:p>
      <w:pPr>
        <w:widowControl/>
        <w:snapToGrid w:val="0"/>
        <w:spacing w:line="520" w:lineRule="exact"/>
        <w:ind w:right="55"/>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身份证件号码：</w:t>
      </w:r>
      <w:r>
        <w:rPr>
          <w:rFonts w:hint="eastAsia" w:ascii="仿宋_GB2312" w:hAnsi="仿宋_GB2312" w:eastAsia="仿宋_GB2312" w:cs="仿宋_GB2312"/>
          <w:bCs/>
          <w:color w:val="000000"/>
          <w:sz w:val="32"/>
          <w:szCs w:val="32"/>
          <w:lang w:val="en-US" w:eastAsia="zh-CN"/>
        </w:rPr>
        <w:t>略</w:t>
      </w:r>
      <w:bookmarkStart w:id="3" w:name="_GoBack"/>
      <w:bookmarkEnd w:id="3"/>
    </w:p>
    <w:p>
      <w:pPr>
        <w:spacing w:line="500" w:lineRule="exact"/>
        <w:ind w:firstLine="640" w:firstLineChars="200"/>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2024年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en" w:eastAsia="zh-CN" w:bidi="ar-SA"/>
        </w:rPr>
        <w:t>日，我局执法人员对位于淮南市潘集区田集街道杨集社区珠江路的潘集区田集街道霍家姚车行进行执法检查，在该车行经营场所摆放一辆“小刀”电动自行车，前挡处贴有标称：“型号：TDT22313Z，颜色：黑/棕，编码：189022405147275”的标签。执法人员查验了该车的“电动自行车产品合格证（产品合格证编号：A109190T2213Z0002)”，合格证上的外形简图与经营场所的实物车辆外形不一致，现场待售的电动自行车的外观比车型简图中的车型外观加长了鞍座、加装了靠背。当事人涉嫌从事加装电动自行车经营性活动，本局于2024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en" w:eastAsia="zh-CN" w:bidi="ar-SA"/>
        </w:rPr>
        <w:t>日立案，2024年10月</w:t>
      </w:r>
      <w:r>
        <w:rPr>
          <w:rFonts w:hint="eastAsia"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en" w:eastAsia="zh-CN" w:bidi="ar-SA"/>
        </w:rPr>
        <w:t>日、</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 w:eastAsia="zh-CN" w:bidi="ar-SA"/>
        </w:rPr>
        <w:t>月</w:t>
      </w:r>
      <w:r>
        <w:rPr>
          <w:rFonts w:hint="eastAsia" w:ascii="仿宋_GB2312" w:hAnsi="仿宋_GB2312" w:eastAsia="仿宋_GB2312" w:cs="仿宋_GB2312"/>
          <w:kern w:val="2"/>
          <w:sz w:val="32"/>
          <w:szCs w:val="32"/>
          <w:lang w:val="en-US" w:eastAsia="zh-CN" w:bidi="ar-SA"/>
        </w:rPr>
        <w:t>31</w:t>
      </w:r>
      <w:r>
        <w:rPr>
          <w:rFonts w:hint="eastAsia" w:ascii="仿宋_GB2312" w:hAnsi="仿宋_GB2312" w:eastAsia="仿宋_GB2312" w:cs="仿宋_GB2312"/>
          <w:kern w:val="2"/>
          <w:sz w:val="32"/>
          <w:szCs w:val="32"/>
          <w:lang w:val="en" w:eastAsia="zh-CN" w:bidi="ar-SA"/>
        </w:rPr>
        <w:t>日对当事人进行询问调查。</w:t>
      </w:r>
    </w:p>
    <w:p>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查，潘集区田集街道霍家姚车行于2024年7月从田家庵区袁伟电动车经销行购入1台型号为TDT22313Z的电动自行车，进货价为1549元/台，售价是1899元/台，与合格证上的外形简图相比加长了鞍座、加装了靠背。至本局调查时当事人未售出上述加装后的型号TDT22313Z电动自行车，无违法所得。</w:t>
      </w:r>
    </w:p>
    <w:p>
      <w:pPr>
        <w:pStyle w:val="3"/>
        <w:tabs>
          <w:tab w:val="left" w:pos="8285"/>
        </w:tabs>
        <w:spacing w:line="52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上述事实，主要有以下证据证明：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1.现场笔录1份、现场照片4张，证明我局执法人员对当事人进行检查并发现当事人涉嫌从事加装电动自行车经营性活动的事实；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 xml:space="preserve">2.营业执照、经营者身份证复印件各1份，证明当事人的基本情况；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3.询问笔录1份</w:t>
      </w:r>
      <w:r>
        <w:rPr>
          <w:rFonts w:hint="eastAsia" w:ascii="仿宋_GB2312" w:hAnsi="仿宋_GB2312" w:eastAsia="仿宋_GB2312" w:cs="仿宋_GB2312"/>
          <w:color w:val="auto"/>
          <w:kern w:val="0"/>
          <w:sz w:val="32"/>
          <w:szCs w:val="32"/>
          <w:u w:val="none"/>
          <w:lang w:val="en-US" w:eastAsia="zh-CN" w:bidi="ar-SA"/>
        </w:rPr>
        <w:t>,销售记录表、</w:t>
      </w:r>
      <w:r>
        <w:rPr>
          <w:rFonts w:hint="eastAsia" w:ascii="仿宋_GB2312" w:hAnsi="仿宋_GB2312" w:eastAsia="仿宋_GB2312" w:cs="仿宋_GB2312"/>
          <w:kern w:val="0"/>
          <w:sz w:val="32"/>
          <w:szCs w:val="32"/>
          <w:u w:val="none"/>
          <w:lang w:val="en-US" w:eastAsia="zh-CN" w:bidi="ar-SA"/>
        </w:rPr>
        <w:t xml:space="preserve">产品合格证各1份，证明当事人采购和销售上述商品的数量和价格；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4.整改报告1份，整改照片2张，证明当事人的整改情况；</w:t>
      </w:r>
    </w:p>
    <w:p>
      <w:pPr>
        <w:pStyle w:val="3"/>
        <w:keepNext w:val="0"/>
        <w:keepLines w:val="0"/>
        <w:pageBreakBefore w:val="0"/>
        <w:widowControl w:val="0"/>
        <w:tabs>
          <w:tab w:val="left" w:pos="8285"/>
        </w:tabs>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5.国家企业信用信息公示系统查询记录1份，行政处罚信息系统查询记录1份，证明当事人未受过行政处罚的事实。</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2025年1月2日，本局向当事人送达了《行政处罚告知书》（淮市监综支罚告〔2024〕562号），当事人未在法定期限内向本局提出陈述、申辩。</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本局认为，当事人上述行为违反了《安徽省电动自行车管理条例》第十一条“任何单位和个人不得实施下列影响电动自行车质量和道路交通安全的行为：（五）违反规定加装车篷、雨棚、车厢等装置，影响交通安全。”的规定，构成从事加装电动自行车经营性活动的违法行为。         </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局检查后，当事人立即将车辆退还，积极整改，主动消除危害后果。依据《中华人民共和国行政处罚法》第三十二条第（一）项“当事人有下列情形之一，应当从轻或者减轻行政处罚：（一）主动消除或者减轻违法行为危害后果的；”和《长三角地区市场监管领域轻微违法行为不予处罚和从轻减轻处罚规定》第七条第（二）项“有下列情形之一的，应当依法从轻或者减轻行政处罚：（二）主动消除或者减轻违法行为危害后果的；”的规定，决定给予从轻行政处罚。</w:t>
      </w:r>
    </w:p>
    <w:p>
      <w:pPr>
        <w:spacing w:line="5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当事人从事加装电动自行车经营性活动，依据《安徽省电动自行车管理条例》第三十七条“违反本条例第十一条第一款规定，从事拼装、加装、改装电动自行车经营性活动的，由市场监督管理部门责令改正，处二千元以上二万元以下罚款；有违法所得的，没收违法所得。”的规定，本局责令当事人改正违法行为，决定给予当事人如下行政处罚：罚款2000元。  </w:t>
      </w:r>
    </w:p>
    <w:p>
      <w:pPr>
        <w:pStyle w:val="3"/>
        <w:tabs>
          <w:tab w:val="left" w:pos="9060"/>
        </w:tabs>
        <w:spacing w:line="52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tabs>
          <w:tab w:val="left" w:pos="9060"/>
        </w:tabs>
        <w:spacing w:line="52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jc w:val="both"/>
        <w:rPr>
          <w:rFonts w:hint="eastAsia" w:ascii="仿宋_GB2312" w:hAnsi="仿宋_GB2312" w:eastAsia="仿宋_GB2312" w:cs="仿宋_GB2312"/>
          <w:kern w:val="2"/>
          <w:sz w:val="32"/>
          <w:szCs w:val="32"/>
          <w:lang w:val="en-US" w:eastAsia="zh-CN" w:bidi="ar-SA"/>
        </w:rPr>
      </w:pPr>
    </w:p>
    <w:p>
      <w:pPr>
        <w:pStyle w:val="3"/>
        <w:tabs>
          <w:tab w:val="left" w:pos="9060"/>
        </w:tabs>
        <w:spacing w:line="520" w:lineRule="exact"/>
        <w:jc w:val="both"/>
        <w:rPr>
          <w:rFonts w:hint="eastAsia" w:ascii="仿宋_GB2312" w:hAnsi="仿宋_GB2312" w:eastAsia="仿宋_GB2312" w:cs="仿宋_GB2312"/>
          <w:kern w:val="2"/>
          <w:sz w:val="32"/>
          <w:szCs w:val="32"/>
          <w:lang w:val="en-US" w:eastAsia="zh-CN" w:bidi="ar-SA"/>
        </w:rPr>
      </w:pPr>
    </w:p>
    <w:p>
      <w:pPr>
        <w:spacing w:line="520" w:lineRule="exact"/>
        <w:ind w:right="640" w:firstLine="601"/>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淮南市市场监督管理局    </w:t>
      </w:r>
    </w:p>
    <w:p>
      <w:pPr>
        <w:spacing w:line="520" w:lineRule="exact"/>
        <w:ind w:right="1280" w:firstLine="6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 w:eastAsia="zh-CN"/>
        </w:rPr>
        <w:t>0</w:t>
      </w:r>
      <w:r>
        <w:rPr>
          <w:rFonts w:hint="eastAsia" w:ascii="仿宋_GB2312" w:hAnsi="仿宋_GB2312" w:eastAsia="仿宋_GB2312" w:cs="仿宋_GB2312"/>
          <w:kern w:val="0"/>
          <w:sz w:val="32"/>
          <w:szCs w:val="32"/>
        </w:rPr>
        <w:t>日</w:t>
      </w:r>
    </w:p>
    <w:p>
      <w:pPr>
        <w:pStyle w:val="2"/>
        <w:rPr>
          <w:rFonts w:hint="eastAsia" w:ascii="仿宋_GB2312" w:hAnsi="仿宋_GB2312" w:eastAsia="仿宋_GB2312" w:cs="仿宋_GB2312"/>
          <w:kern w:val="0"/>
          <w:sz w:val="32"/>
          <w:szCs w:val="32"/>
        </w:rPr>
      </w:pPr>
    </w:p>
    <w:p>
      <w:pPr>
        <w:rPr>
          <w:rFonts w:hint="eastAsia"/>
        </w:rPr>
      </w:pPr>
    </w:p>
    <w:p>
      <w:pPr>
        <w:pStyle w:val="3"/>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231F20"/>
          <w:spacing w:val="-16"/>
          <w:sz w:val="32"/>
          <w:szCs w:val="32"/>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1312;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0288;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，一份留存</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roman"/>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decorative"/>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decorative"/>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FF5B04E"/>
    <w:rsid w:val="10B36ECA"/>
    <w:rsid w:val="157A3D44"/>
    <w:rsid w:val="17CDD52B"/>
    <w:rsid w:val="19EF14EA"/>
    <w:rsid w:val="1F7BB458"/>
    <w:rsid w:val="1FBF0C1A"/>
    <w:rsid w:val="1FEF796D"/>
    <w:rsid w:val="22286CCA"/>
    <w:rsid w:val="23E63556"/>
    <w:rsid w:val="25EB42DB"/>
    <w:rsid w:val="293C44C2"/>
    <w:rsid w:val="2B6BA1CC"/>
    <w:rsid w:val="2CFDB7D2"/>
    <w:rsid w:val="34ED162B"/>
    <w:rsid w:val="35925435"/>
    <w:rsid w:val="36BF290B"/>
    <w:rsid w:val="36D3EF6D"/>
    <w:rsid w:val="36FBA1AE"/>
    <w:rsid w:val="39F556E5"/>
    <w:rsid w:val="3ACBED0F"/>
    <w:rsid w:val="3D27F9E9"/>
    <w:rsid w:val="3F43235B"/>
    <w:rsid w:val="3F8F657B"/>
    <w:rsid w:val="3FFF81AA"/>
    <w:rsid w:val="43DF62B7"/>
    <w:rsid w:val="46DDDB32"/>
    <w:rsid w:val="4B99D382"/>
    <w:rsid w:val="4DFF47DE"/>
    <w:rsid w:val="4EAD8A51"/>
    <w:rsid w:val="52A34003"/>
    <w:rsid w:val="5AEA4836"/>
    <w:rsid w:val="5BE75947"/>
    <w:rsid w:val="5DF1163B"/>
    <w:rsid w:val="5F69F1E0"/>
    <w:rsid w:val="5F9F5AF8"/>
    <w:rsid w:val="5FB271BB"/>
    <w:rsid w:val="5FE720B4"/>
    <w:rsid w:val="62E55ADD"/>
    <w:rsid w:val="65D7D67A"/>
    <w:rsid w:val="65F5328D"/>
    <w:rsid w:val="66584881"/>
    <w:rsid w:val="68CB403B"/>
    <w:rsid w:val="68F7277A"/>
    <w:rsid w:val="693FB342"/>
    <w:rsid w:val="6AC920DB"/>
    <w:rsid w:val="6AF89D6B"/>
    <w:rsid w:val="6B146ABA"/>
    <w:rsid w:val="6BEFC53E"/>
    <w:rsid w:val="6DF75117"/>
    <w:rsid w:val="6E2D6001"/>
    <w:rsid w:val="6ED7CB95"/>
    <w:rsid w:val="6F77F74E"/>
    <w:rsid w:val="6F9E9506"/>
    <w:rsid w:val="6F9F4CCF"/>
    <w:rsid w:val="6FE6E685"/>
    <w:rsid w:val="6FEEB261"/>
    <w:rsid w:val="712A40FB"/>
    <w:rsid w:val="72EB4614"/>
    <w:rsid w:val="74FF5F35"/>
    <w:rsid w:val="75EF8718"/>
    <w:rsid w:val="766FE241"/>
    <w:rsid w:val="76F9C673"/>
    <w:rsid w:val="773ED453"/>
    <w:rsid w:val="777F864F"/>
    <w:rsid w:val="779D8999"/>
    <w:rsid w:val="77E15590"/>
    <w:rsid w:val="77EF1A73"/>
    <w:rsid w:val="77FF461B"/>
    <w:rsid w:val="79DBE570"/>
    <w:rsid w:val="79FECB39"/>
    <w:rsid w:val="7AF738D0"/>
    <w:rsid w:val="7B73F3B9"/>
    <w:rsid w:val="7B9EAAA9"/>
    <w:rsid w:val="7BFF60E3"/>
    <w:rsid w:val="7CFCF9AF"/>
    <w:rsid w:val="7D4B1BC9"/>
    <w:rsid w:val="7D570909"/>
    <w:rsid w:val="7D5CF56A"/>
    <w:rsid w:val="7DC7D132"/>
    <w:rsid w:val="7DDE871C"/>
    <w:rsid w:val="7DF89CC8"/>
    <w:rsid w:val="7EAA216A"/>
    <w:rsid w:val="7EEFE395"/>
    <w:rsid w:val="7EFD1BA3"/>
    <w:rsid w:val="7EFF2F87"/>
    <w:rsid w:val="7EFFC9F1"/>
    <w:rsid w:val="7EFFCD6A"/>
    <w:rsid w:val="7F2A8DBE"/>
    <w:rsid w:val="7F3D752B"/>
    <w:rsid w:val="7F67A2A9"/>
    <w:rsid w:val="7F6F493F"/>
    <w:rsid w:val="7F7D1A11"/>
    <w:rsid w:val="7F7EDE98"/>
    <w:rsid w:val="7FA9AD4E"/>
    <w:rsid w:val="7FC745D0"/>
    <w:rsid w:val="7FC7E01F"/>
    <w:rsid w:val="7FDE83B9"/>
    <w:rsid w:val="7FEB60F9"/>
    <w:rsid w:val="7FEE4087"/>
    <w:rsid w:val="7FF7A5CF"/>
    <w:rsid w:val="7FFB3C79"/>
    <w:rsid w:val="8AE6D61B"/>
    <w:rsid w:val="8BABB8AB"/>
    <w:rsid w:val="8DFE16FB"/>
    <w:rsid w:val="8FF91FAA"/>
    <w:rsid w:val="9F7DA5CF"/>
    <w:rsid w:val="9FEFC8E7"/>
    <w:rsid w:val="ADBF4E35"/>
    <w:rsid w:val="AEFFA6DE"/>
    <w:rsid w:val="AFEFD21A"/>
    <w:rsid w:val="AFFFEF46"/>
    <w:rsid w:val="B55A04C6"/>
    <w:rsid w:val="BAFB3611"/>
    <w:rsid w:val="BB9DE091"/>
    <w:rsid w:val="BBEFDB84"/>
    <w:rsid w:val="BBFF3BDE"/>
    <w:rsid w:val="BE3F7857"/>
    <w:rsid w:val="BE9321C4"/>
    <w:rsid w:val="BEFDD16D"/>
    <w:rsid w:val="BFD748A1"/>
    <w:rsid w:val="BFEB3785"/>
    <w:rsid w:val="BFEDD2F0"/>
    <w:rsid w:val="BFFF7E73"/>
    <w:rsid w:val="C75FDBC6"/>
    <w:rsid w:val="C9BF6BCC"/>
    <w:rsid w:val="CBEBB463"/>
    <w:rsid w:val="D3A3E7BC"/>
    <w:rsid w:val="D7FEEF1D"/>
    <w:rsid w:val="D9F78B60"/>
    <w:rsid w:val="DC775566"/>
    <w:rsid w:val="DDCFB42C"/>
    <w:rsid w:val="DDDB92AA"/>
    <w:rsid w:val="DDDF5521"/>
    <w:rsid w:val="DEBA3330"/>
    <w:rsid w:val="DEE591ED"/>
    <w:rsid w:val="DEF1AC92"/>
    <w:rsid w:val="DF2E579D"/>
    <w:rsid w:val="DF7E362D"/>
    <w:rsid w:val="DF8F9F01"/>
    <w:rsid w:val="DFCFC2E8"/>
    <w:rsid w:val="DFFEBCC8"/>
    <w:rsid w:val="DFFF5341"/>
    <w:rsid w:val="E515A46B"/>
    <w:rsid w:val="E75043E4"/>
    <w:rsid w:val="E75DF301"/>
    <w:rsid w:val="E7FC3521"/>
    <w:rsid w:val="E9DD56A1"/>
    <w:rsid w:val="EB6FBDEE"/>
    <w:rsid w:val="ECFF940D"/>
    <w:rsid w:val="ED99B25E"/>
    <w:rsid w:val="EE2E8413"/>
    <w:rsid w:val="EECFA910"/>
    <w:rsid w:val="EEEF7829"/>
    <w:rsid w:val="EF3523A5"/>
    <w:rsid w:val="EF3E0168"/>
    <w:rsid w:val="EF9F5FA9"/>
    <w:rsid w:val="EFBD6EC0"/>
    <w:rsid w:val="EFCDF236"/>
    <w:rsid w:val="EFCE9BF9"/>
    <w:rsid w:val="F1FD2DBC"/>
    <w:rsid w:val="F3BFBC36"/>
    <w:rsid w:val="F3F24985"/>
    <w:rsid w:val="F77FD39B"/>
    <w:rsid w:val="F7BA9189"/>
    <w:rsid w:val="F7CF2A46"/>
    <w:rsid w:val="F7DBDED0"/>
    <w:rsid w:val="F7DCB54A"/>
    <w:rsid w:val="F7F4B7FF"/>
    <w:rsid w:val="F7F5E4F1"/>
    <w:rsid w:val="F97F45BC"/>
    <w:rsid w:val="FAB6ED97"/>
    <w:rsid w:val="FAEADFAB"/>
    <w:rsid w:val="FAFEB211"/>
    <w:rsid w:val="FB7F9996"/>
    <w:rsid w:val="FBD565F1"/>
    <w:rsid w:val="FBDD6843"/>
    <w:rsid w:val="FBEED9CC"/>
    <w:rsid w:val="FBF686D6"/>
    <w:rsid w:val="FBF7FFB0"/>
    <w:rsid w:val="FCBF7F1A"/>
    <w:rsid w:val="FCF1A84D"/>
    <w:rsid w:val="FCFF8BE0"/>
    <w:rsid w:val="FD37722E"/>
    <w:rsid w:val="FDE7959D"/>
    <w:rsid w:val="FE257C0F"/>
    <w:rsid w:val="FED7FEAB"/>
    <w:rsid w:val="FEDF79B0"/>
    <w:rsid w:val="FEDFF31F"/>
    <w:rsid w:val="FF774D34"/>
    <w:rsid w:val="FF956AFD"/>
    <w:rsid w:val="FF9FE2B3"/>
    <w:rsid w:val="FFB725F7"/>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3955</Words>
  <Characters>655</Characters>
  <Lines>5</Lines>
  <Paragraphs>9</Paragraphs>
  <TotalTime>18</TotalTime>
  <ScaleCrop>false</ScaleCrop>
  <LinksUpToDate>false</LinksUpToDate>
  <CharactersWithSpaces>4601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2021-08-12T21:03:00Z</dcterms:created>
  <dc:creator>lenovo</dc:creator>
  <cp:lastModifiedBy>xunwenshi3</cp:lastModifiedBy>
  <cp:lastPrinted>2025-01-09T09:35:00Z</cp:lastPrinted>
  <dcterms:modified xsi:type="dcterms:W3CDTF">2025-01-10T11:58:51Z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CE2528350D7344269652397547EE4C12_12</vt:lpwstr>
  </property>
</Properties>
</file>