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5"/>
      <w:bookmarkStart w:id="1" w:name="_Toc8657"/>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仿宋_GB2312" w:eastAsia="仿宋_GB2312" w:cs="仿宋_GB2312"/>
          <w:bCs/>
          <w:color w:val="000000"/>
          <w:sz w:val="32"/>
          <w:szCs w:val="32"/>
          <w:u w:val="none"/>
          <w:lang w:val="en-US" w:eastAsia="zh-CN"/>
        </w:rPr>
        <w:t>79</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当事人：刘※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住所（住址）：※</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 xml:space="preserve">身份证件号码：※ </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343为当事人刘</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kern w:val="1"/>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26日对当事人进行了调查询问。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经查，市公安局移交我局材料中，明确认定当事人参加了“壹汇环球”传销活动。经查询“信用中国”和“行政处罚信息系统”，当事人无相关行政处罚记录。经核查，公安移交材料中“伞下账号（人员）数30”为挂在当事人下面的账号数，当事人的账号由其妻子肖</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kern w:val="1"/>
          <w:sz w:val="32"/>
          <w:szCs w:val="32"/>
          <w:lang w:val="en-US" w:eastAsia="zh-CN" w:bidi="ar-SA"/>
        </w:rPr>
        <w:t>实际操作，非本案当事人发展的下线数，肖</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kern w:val="1"/>
          <w:sz w:val="32"/>
          <w:szCs w:val="32"/>
          <w:lang w:val="en-US" w:eastAsia="zh-CN" w:bidi="ar-SA"/>
        </w:rPr>
        <w:t xml:space="preserve">已于2024年9月因介绍他人参加传销被淮南市市场监督管理局作出行政处罚。当事人属于首次参加“壹汇环球”传销项目，但未参与组织策划、未发展新成员，积极配合调查，并及时改正，危害后果轻微。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6</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18</w:t>
      </w:r>
      <w:r>
        <w:rPr>
          <w:rFonts w:hint="eastAsia" w:ascii="仿宋_GB2312" w:hAnsi="仿宋_GB2312" w:eastAsia="仿宋_GB2312" w:cs="仿宋_GB2312"/>
          <w:kern w:val="1"/>
        </w:rPr>
        <w:t xml:space="preserve">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Times New Roman" w:hAnsi="Times New Roman" w:eastAsia="仿宋_GB2312" w:cs="仿宋_GB2312"/>
          <w:color w:val="000000"/>
          <w:sz w:val="32"/>
          <w:szCs w:val="32"/>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 xml:space="preserve">日    </w:t>
      </w: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qdBoa1AAAAAQBAAAPAAAAAAAAAAEAIAAA&#10;ADgAAABkcnMvZG93bnJldi54bWxQSwECFAAUAAAACACHTuJAr5aQQvoBAAD1AwAADgAAAAAAAAAB&#10;ACAAAAA5AQAAZHJzL2Uyb0RvYy54bWxQSwUGAAAAAAYABgBZAQAApQ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7/OR1wAAAAoBAAAPAAAAAAAA&#10;AAEAIAAAADgAAABkcnMvZG93bnJldi54bWxQSwECFAAUAAAACACHTuJABpXAdf0BAADzAwAADgAA&#10;AAAAAAABACAAAAA8AQAAZHJzL2Uyb0RvYy54bWxQSwUGAAAAAAYABgBZAQAAqw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16432418"/>
    <w:rsid w:val="178B1380"/>
    <w:rsid w:val="1E175DCC"/>
    <w:rsid w:val="2A847C6C"/>
    <w:rsid w:val="3AFF4CCD"/>
    <w:rsid w:val="3EDC27B8"/>
    <w:rsid w:val="3FA9D951"/>
    <w:rsid w:val="3FBFD39B"/>
    <w:rsid w:val="49231CD8"/>
    <w:rsid w:val="53F144FE"/>
    <w:rsid w:val="5757D3E6"/>
    <w:rsid w:val="5BEE301A"/>
    <w:rsid w:val="5BFB1A5F"/>
    <w:rsid w:val="5DB56177"/>
    <w:rsid w:val="6DFC7644"/>
    <w:rsid w:val="6E9175F6"/>
    <w:rsid w:val="77FF2751"/>
    <w:rsid w:val="77FF4D5F"/>
    <w:rsid w:val="7CC7CD55"/>
    <w:rsid w:val="7EBEE6B6"/>
    <w:rsid w:val="8F79DFBB"/>
    <w:rsid w:val="B79E40DA"/>
    <w:rsid w:val="B7FB2B78"/>
    <w:rsid w:val="CF7E98C1"/>
    <w:rsid w:val="DA5E170E"/>
    <w:rsid w:val="DEBF9371"/>
    <w:rsid w:val="DEDFA645"/>
    <w:rsid w:val="E1EF6532"/>
    <w:rsid w:val="EBF39FCE"/>
    <w:rsid w:val="EDED5DAF"/>
    <w:rsid w:val="EDFEDD25"/>
    <w:rsid w:val="F4FE6905"/>
    <w:rsid w:val="F5F686E6"/>
    <w:rsid w:val="F8FD645D"/>
    <w:rsid w:val="FDB79E6D"/>
    <w:rsid w:val="FDC195D2"/>
    <w:rsid w:val="FFB09EFA"/>
    <w:rsid w:val="FFCB3A5C"/>
    <w:rsid w:val="FFEF7723"/>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1783</Words>
  <Characters>1868</Characters>
  <Lines>0</Lines>
  <Paragraphs>0</Paragraphs>
  <TotalTime>1</TotalTime>
  <ScaleCrop>false</ScaleCrop>
  <LinksUpToDate>false</LinksUpToDate>
  <CharactersWithSpaces>1981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2021-07-28T13:04:00Z</dcterms:created>
  <dc:creator>lenovo</dc:creator>
  <cp:lastModifiedBy>xunwenshi3</cp:lastModifiedBy>
  <dcterms:modified xsi:type="dcterms:W3CDTF">2025-07-04T11:27:04Z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