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693"/>
        </w:tabs>
        <w:jc w:val="both"/>
        <w:rPr>
          <w:rFonts w:hint="eastAsia" w:ascii="宋体" w:hAnsi="宋体"/>
          <w:b/>
          <w:color w:val="000000"/>
          <w:w w:val="150"/>
          <w:kern w:val="0"/>
          <w:sz w:val="28"/>
          <w:highlight w:val="none"/>
          <w:lang w:val="en-US" w:eastAsia="zh-CN"/>
        </w:rPr>
      </w:pPr>
      <w:r>
        <w:rPr>
          <w:rFonts w:hint="eastAsia" w:ascii="宋体" w:hAnsi="宋体"/>
          <w:b/>
          <w:color w:val="000000"/>
          <w:w w:val="150"/>
          <w:kern w:val="0"/>
          <w:sz w:val="28"/>
          <w:highlight w:val="none"/>
          <w:lang w:val="en-US" w:eastAsia="zh-CN"/>
        </w:rPr>
        <w:t xml:space="preserve">      </w:t>
      </w:r>
    </w:p>
    <w:p>
      <w:pPr>
        <w:tabs>
          <w:tab w:val="left" w:pos="1693"/>
        </w:tabs>
        <w:ind w:firstLine="2527" w:firstLineChars="600"/>
        <w:jc w:val="both"/>
        <w:rPr>
          <w:w w:val="150"/>
          <w:highlight w:val="none"/>
        </w:rPr>
      </w:pPr>
      <w:bookmarkStart w:id="0" w:name="_GoBack"/>
      <w:bookmarkEnd w:id="0"/>
      <w:r>
        <w:rPr>
          <w:rFonts w:hint="eastAsia" w:ascii="宋体" w:hAnsi="宋体"/>
          <w:b/>
          <w:color w:val="000000"/>
          <w:w w:val="150"/>
          <w:kern w:val="0"/>
          <w:sz w:val="28"/>
          <w:highlight w:val="none"/>
        </w:rPr>
        <w:t>2</w:t>
      </w:r>
      <w:r>
        <w:rPr>
          <w:rFonts w:ascii="宋体" w:hAnsi="宋体"/>
          <w:b/>
          <w:color w:val="000000"/>
          <w:w w:val="150"/>
          <w:kern w:val="0"/>
          <w:sz w:val="28"/>
          <w:highlight w:val="none"/>
        </w:rPr>
        <w:t>02</w:t>
      </w:r>
      <w:r>
        <w:rPr>
          <w:rFonts w:hint="eastAsia" w:ascii="宋体" w:hAnsi="宋体"/>
          <w:b/>
          <w:color w:val="000000"/>
          <w:w w:val="150"/>
          <w:kern w:val="0"/>
          <w:sz w:val="28"/>
          <w:highlight w:val="none"/>
          <w:lang w:val="en-US" w:eastAsia="zh-CN"/>
        </w:rPr>
        <w:t>60007</w:t>
      </w:r>
      <w:r>
        <w:rPr>
          <w:rFonts w:ascii="宋体" w:hAnsi="宋体"/>
          <w:b/>
          <w:color w:val="000000"/>
          <w:w w:val="150"/>
          <w:kern w:val="0"/>
          <w:sz w:val="28"/>
          <w:highlight w:val="none"/>
        </w:rPr>
        <w:t>淮南市</w:t>
      </w:r>
      <w:r>
        <w:rPr>
          <w:rFonts w:hint="eastAsia" w:ascii="宋体" w:hAnsi="宋体"/>
          <w:b/>
          <w:color w:val="000000"/>
          <w:w w:val="150"/>
          <w:kern w:val="0"/>
          <w:sz w:val="28"/>
          <w:highlight w:val="none"/>
        </w:rPr>
        <w:t>医疗器械网络销售企业备案信息公示</w:t>
      </w:r>
    </w:p>
    <w:tbl>
      <w:tblPr>
        <w:tblStyle w:val="3"/>
        <w:tblW w:w="1519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3630"/>
        <w:gridCol w:w="6426"/>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59" w:type="dxa"/>
            <w:vAlign w:val="top"/>
          </w:tcPr>
          <w:p>
            <w:pPr>
              <w:keepNext w:val="0"/>
              <w:keepLines w:val="0"/>
              <w:suppressLineNumbers w:val="0"/>
              <w:spacing w:before="0" w:beforeAutospacing="0" w:after="0" w:afterAutospacing="0" w:line="340" w:lineRule="exact"/>
              <w:ind w:left="0" w:right="0"/>
              <w:rPr>
                <w:rFonts w:hint="eastAsia" w:ascii="宋体" w:hAnsi="宋体"/>
                <w:szCs w:val="20"/>
                <w:highlight w:val="none"/>
              </w:rPr>
            </w:pPr>
            <w:r>
              <w:rPr>
                <w:rFonts w:hint="eastAsia" w:ascii="宋体" w:hAnsi="宋体"/>
                <w:color w:val="000000"/>
                <w:kern w:val="0"/>
                <w:sz w:val="20"/>
                <w:szCs w:val="18"/>
                <w:highlight w:val="none"/>
              </w:rPr>
              <w:t>医疗器械网络销售类型</w:t>
            </w:r>
          </w:p>
        </w:tc>
        <w:tc>
          <w:tcPr>
            <w:tcW w:w="12833" w:type="dxa"/>
            <w:gridSpan w:val="3"/>
            <w:vAlign w:val="top"/>
          </w:tcPr>
          <w:p>
            <w:pPr>
              <w:keepNext w:val="0"/>
              <w:keepLines w:val="0"/>
              <w:suppressLineNumbers w:val="0"/>
              <w:spacing w:before="0" w:beforeAutospacing="0" w:after="0" w:afterAutospacing="0"/>
              <w:ind w:left="0" w:right="0"/>
              <w:jc w:val="center"/>
              <w:rPr>
                <w:rFonts w:hint="eastAsia" w:ascii="仿宋_GB2312" w:eastAsia="仿宋_GB2312" w:cs="仿宋_GB2312"/>
                <w:color w:val="000000"/>
                <w:spacing w:val="-20"/>
                <w:kern w:val="0"/>
                <w:sz w:val="20"/>
                <w:szCs w:val="20"/>
                <w:highlight w:val="none"/>
                <w:lang w:bidi="ar"/>
              </w:rPr>
            </w:pPr>
            <w:r>
              <w:rPr>
                <w:rFonts w:hint="eastAsia" w:ascii="仿宋_GB2312" w:eastAsia="仿宋_GB2312" w:cs="仿宋_GB2312"/>
                <w:color w:val="000000"/>
                <w:spacing w:val="-20"/>
                <w:kern w:val="0"/>
                <w:sz w:val="20"/>
                <w:szCs w:val="20"/>
                <w:highlight w:val="none"/>
                <w:lang w:bidi="ar"/>
              </w:rPr>
              <w:t xml:space="preserve">   </w:t>
            </w:r>
            <w:r>
              <w:rPr>
                <w:rFonts w:hint="eastAsia" w:ascii="仿宋_GB2312" w:eastAsia="仿宋_GB2312" w:cs="仿宋_GB2312"/>
                <w:color w:val="000000"/>
                <w:spacing w:val="-20"/>
                <w:kern w:val="0"/>
                <w:sz w:val="20"/>
                <w:szCs w:val="20"/>
                <w:highlight w:val="none"/>
                <w:lang w:bidi="ar"/>
              </w:rPr>
              <w:sym w:font="Wingdings 2" w:char="00A3"/>
            </w:r>
            <w:r>
              <w:rPr>
                <w:rFonts w:hint="eastAsia" w:ascii="仿宋_GB2312" w:eastAsia="仿宋_GB2312" w:cs="仿宋_GB2312"/>
                <w:color w:val="000000"/>
                <w:spacing w:val="-20"/>
                <w:kern w:val="0"/>
                <w:sz w:val="20"/>
                <w:szCs w:val="20"/>
                <w:highlight w:val="none"/>
                <w:lang w:bidi="ar"/>
              </w:rPr>
              <w:t xml:space="preserve">自建类         </w:t>
            </w:r>
            <w:r>
              <w:rPr>
                <w:rFonts w:hint="eastAsia" w:ascii="仿宋_GB2312" w:eastAsia="仿宋_GB2312" w:cs="仿宋_GB2312"/>
                <w:color w:val="000000"/>
                <w:spacing w:val="-20"/>
                <w:kern w:val="0"/>
                <w:sz w:val="20"/>
                <w:szCs w:val="20"/>
                <w:highlight w:val="none"/>
                <w:lang w:bidi="ar"/>
              </w:rPr>
              <w:sym w:font="Wingdings 2" w:char="0052"/>
            </w:r>
            <w:r>
              <w:rPr>
                <w:rFonts w:hint="eastAsia" w:ascii="仿宋_GB2312" w:eastAsia="仿宋_GB2312" w:cs="仿宋_GB2312"/>
                <w:color w:val="000000"/>
                <w:spacing w:val="-20"/>
                <w:kern w:val="0"/>
                <w:sz w:val="20"/>
                <w:szCs w:val="20"/>
                <w:highlight w:val="none"/>
                <w:lang w:bidi="ar"/>
              </w:rPr>
              <w:t xml:space="preserve">入驻类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359" w:type="dxa"/>
            <w:vMerge w:val="restart"/>
            <w:vAlign w:val="center"/>
          </w:tcPr>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主</w:t>
            </w:r>
          </w:p>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 xml:space="preserve">  </w:t>
            </w:r>
          </w:p>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体</w:t>
            </w:r>
          </w:p>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b/>
                <w:color w:val="000000"/>
                <w:kern w:val="0"/>
                <w:sz w:val="20"/>
                <w:szCs w:val="18"/>
                <w:highlight w:val="none"/>
              </w:rPr>
            </w:pPr>
          </w:p>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信</w:t>
            </w:r>
          </w:p>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b/>
                <w:color w:val="000000"/>
                <w:kern w:val="0"/>
                <w:sz w:val="20"/>
                <w:szCs w:val="18"/>
                <w:highlight w:val="none"/>
              </w:rPr>
            </w:pPr>
            <w:r>
              <w:rPr>
                <w:rFonts w:hint="eastAsia" w:ascii="宋体" w:hAnsi="宋体"/>
                <w:b/>
                <w:color w:val="000000"/>
                <w:kern w:val="0"/>
                <w:sz w:val="20"/>
                <w:szCs w:val="18"/>
                <w:highlight w:val="none"/>
              </w:rPr>
              <w:t xml:space="preserve">  </w:t>
            </w:r>
          </w:p>
          <w:p>
            <w:pPr>
              <w:keepNext w:val="0"/>
              <w:keepLines w:val="0"/>
              <w:widowControl/>
              <w:suppressLineNumbers w:val="0"/>
              <w:adjustRightInd w:val="0"/>
              <w:snapToGrid w:val="0"/>
              <w:spacing w:before="0" w:beforeAutospacing="0" w:after="0" w:afterAutospacing="0" w:line="240" w:lineRule="exact"/>
              <w:ind w:left="0" w:right="0"/>
              <w:jc w:val="center"/>
              <w:rPr>
                <w:rFonts w:hint="eastAsia" w:ascii="宋体" w:hAnsi="宋体"/>
                <w:color w:val="000000"/>
                <w:kern w:val="0"/>
                <w:sz w:val="20"/>
                <w:szCs w:val="18"/>
                <w:highlight w:val="none"/>
              </w:rPr>
            </w:pPr>
            <w:r>
              <w:rPr>
                <w:rFonts w:hint="eastAsia" w:ascii="宋体" w:hAnsi="宋体"/>
                <w:b/>
                <w:color w:val="000000"/>
                <w:kern w:val="0"/>
                <w:sz w:val="20"/>
                <w:szCs w:val="18"/>
                <w:highlight w:val="none"/>
              </w:rPr>
              <w:t>息</w:t>
            </w:r>
          </w:p>
          <w:p>
            <w:pPr>
              <w:keepNext w:val="0"/>
              <w:keepLines w:val="0"/>
              <w:suppressLineNumbers w:val="0"/>
              <w:adjustRightInd w:val="0"/>
              <w:snapToGrid w:val="0"/>
              <w:spacing w:before="0" w:beforeAutospacing="0" w:after="0" w:afterAutospacing="0" w:line="240" w:lineRule="exact"/>
              <w:ind w:left="0" w:right="0"/>
              <w:jc w:val="center"/>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企业名称</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安徽韵天大药房连锁有限公司毛集开发区店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2359" w:type="dxa"/>
            <w:vMerge w:val="continue"/>
            <w:vAlign w:val="top"/>
          </w:tcPr>
          <w:p>
            <w:pPr>
              <w:keepNext w:val="0"/>
              <w:keepLines w:val="0"/>
              <w:suppressLineNumbers w:val="0"/>
              <w:adjustRightInd w:val="0"/>
              <w:snapToGrid w:val="0"/>
              <w:spacing w:before="0" w:beforeAutospacing="0" w:after="0" w:afterAutospacing="0" w:line="240" w:lineRule="exact"/>
              <w:ind w:left="0" w:right="0"/>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社会信用代码</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91340400MAG13WJW3K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2359" w:type="dxa"/>
            <w:vMerge w:val="continue"/>
            <w:vAlign w:val="top"/>
          </w:tcPr>
          <w:p>
            <w:pPr>
              <w:keepNext w:val="0"/>
              <w:keepLines w:val="0"/>
              <w:suppressLineNumbers w:val="0"/>
              <w:adjustRightInd w:val="0"/>
              <w:snapToGrid w:val="0"/>
              <w:spacing w:before="0" w:beforeAutospacing="0" w:after="0" w:afterAutospacing="0" w:line="240" w:lineRule="exact"/>
              <w:ind w:left="0" w:right="0"/>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经营场所或生产场所</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安徽省淮南市毛集实验区毛集镇工业园区文成大道南侧韵天工业地产</w:t>
            </w:r>
            <w:r>
              <w:rPr>
                <w:rFonts w:hint="default" w:ascii="Times New Roman" w:hAnsi="Times New Roman" w:eastAsia="仿宋_GB2312" w:cs="Times New Roman"/>
                <w:color w:val="000000"/>
                <w:kern w:val="0"/>
                <w:sz w:val="22"/>
                <w:szCs w:val="22"/>
                <w:lang w:val="en-US" w:eastAsia="zh-CN" w:bidi="ar"/>
              </w:rPr>
              <w:t>1#</w:t>
            </w:r>
            <w:r>
              <w:rPr>
                <w:rFonts w:hint="default" w:ascii="仿宋_GB2312" w:hAnsi="Times New Roman" w:eastAsia="仿宋_GB2312" w:cs="仿宋_GB2312"/>
                <w:color w:val="000000"/>
                <w:kern w:val="0"/>
                <w:sz w:val="22"/>
                <w:szCs w:val="22"/>
                <w:lang w:val="en-US" w:eastAsia="zh-CN" w:bidi="ar"/>
              </w:rPr>
              <w:t>厂房三楼</w:t>
            </w:r>
            <w:r>
              <w:rPr>
                <w:rFonts w:hint="default" w:ascii="Times New Roman" w:hAnsi="Times New Roman" w:eastAsia="仿宋_GB2312" w:cs="Times New Roman"/>
                <w:color w:val="000000"/>
                <w:kern w:val="0"/>
                <w:sz w:val="22"/>
                <w:szCs w:val="22"/>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2359" w:type="dxa"/>
            <w:vMerge w:val="continue"/>
            <w:vAlign w:val="top"/>
          </w:tcPr>
          <w:p>
            <w:pPr>
              <w:keepNext w:val="0"/>
              <w:keepLines w:val="0"/>
              <w:suppressLineNumbers w:val="0"/>
              <w:adjustRightInd w:val="0"/>
              <w:snapToGrid w:val="0"/>
              <w:spacing w:before="0" w:beforeAutospacing="0" w:after="0" w:afterAutospacing="0" w:line="240" w:lineRule="exact"/>
              <w:ind w:left="0" w:right="0"/>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主体业态（可多选）</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医疗器械零售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359" w:type="dxa"/>
            <w:vMerge w:val="continue"/>
            <w:vAlign w:val="top"/>
          </w:tcPr>
          <w:p>
            <w:pPr>
              <w:keepNext w:val="0"/>
              <w:keepLines w:val="0"/>
              <w:suppressLineNumbers w:val="0"/>
              <w:adjustRightInd w:val="0"/>
              <w:snapToGrid w:val="0"/>
              <w:spacing w:before="0" w:beforeAutospacing="0" w:after="0" w:afterAutospacing="0" w:line="240" w:lineRule="exact"/>
              <w:ind w:left="0" w:right="0"/>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医疗器械生产（经营）许可证或备案凭证编号及效期</w:t>
            </w:r>
          </w:p>
        </w:tc>
        <w:tc>
          <w:tcPr>
            <w:tcW w:w="9203" w:type="dxa"/>
            <w:gridSpan w:val="2"/>
            <w:vAlign w:val="center"/>
          </w:tcPr>
          <w:p>
            <w:pPr>
              <w:keepNext w:val="0"/>
              <w:keepLines w:val="0"/>
              <w:widowControl/>
              <w:suppressLineNumbers w:val="0"/>
              <w:spacing w:before="0" w:beforeAutospacing="0" w:after="0" w:afterAutospacing="0"/>
              <w:ind w:left="0" w:right="0"/>
              <w:jc w:val="both"/>
              <w:rPr>
                <w:rFonts w:hint="default" w:ascii="仿宋_GB2312" w:hAnsi="Times New Roman" w:eastAsia="微软雅黑" w:cs="仿宋_GB2312"/>
                <w:color w:val="000000"/>
                <w:kern w:val="0"/>
                <w:sz w:val="22"/>
                <w:szCs w:val="22"/>
                <w:highlight w:val="none"/>
                <w:lang w:val="en-US" w:eastAsia="zh-CN" w:bidi="ar"/>
              </w:rPr>
            </w:pPr>
            <w:r>
              <w:rPr>
                <w:rFonts w:hint="default" w:ascii="仿宋_GB2312" w:hAnsi="Times New Roman" w:eastAsia="仿宋_GB2312" w:cs="仿宋_GB2312"/>
                <w:color w:val="000000"/>
                <w:spacing w:val="-20"/>
                <w:kern w:val="0"/>
                <w:sz w:val="22"/>
                <w:szCs w:val="22"/>
                <w:lang w:val="en-US" w:eastAsia="zh-CN" w:bidi="ar"/>
              </w:rPr>
              <w:t>皖南药监械经营许</w:t>
            </w:r>
            <w:r>
              <w:rPr>
                <w:rFonts w:hint="default" w:ascii="Times New Roman" w:hAnsi="Times New Roman" w:eastAsia="仿宋_GB2312" w:cs="Times New Roman"/>
                <w:color w:val="000000"/>
                <w:spacing w:val="-20"/>
                <w:kern w:val="0"/>
                <w:sz w:val="22"/>
                <w:szCs w:val="22"/>
                <w:lang w:val="en-US" w:eastAsia="zh-CN" w:bidi="ar"/>
              </w:rPr>
              <w:t>20260007</w:t>
            </w:r>
            <w:r>
              <w:rPr>
                <w:rFonts w:hint="default" w:ascii="仿宋_GB2312" w:hAnsi="Times New Roman" w:eastAsia="仿宋_GB2312" w:cs="仿宋_GB2312"/>
                <w:color w:val="000000"/>
                <w:spacing w:val="-20"/>
                <w:kern w:val="0"/>
                <w:sz w:val="22"/>
                <w:szCs w:val="22"/>
                <w:lang w:val="en-US" w:eastAsia="zh-CN" w:bidi="ar"/>
              </w:rPr>
              <w:t>号</w:t>
            </w:r>
            <w:r>
              <w:rPr>
                <w:rFonts w:hint="eastAsia" w:ascii="仿宋_GB2312" w:eastAsia="仿宋_GB2312" w:cs="仿宋_GB2312"/>
                <w:color w:val="000000"/>
                <w:spacing w:val="-20"/>
                <w:kern w:val="0"/>
                <w:sz w:val="22"/>
                <w:szCs w:val="22"/>
                <w:lang w:val="en-US" w:eastAsia="zh-CN" w:bidi="ar"/>
              </w:rPr>
              <w:t xml:space="preserve">   </w:t>
            </w:r>
            <w:r>
              <w:rPr>
                <w:rFonts w:hint="eastAsia" w:ascii="仿宋_GB2312" w:hAnsi="Times New Roman" w:eastAsia="仿宋_GB2312" w:cs="仿宋_GB2312"/>
                <w:color w:val="000000"/>
                <w:spacing w:val="-20"/>
                <w:kern w:val="0"/>
                <w:sz w:val="22"/>
                <w:szCs w:val="22"/>
                <w:lang w:val="en-US" w:eastAsia="zh-CN" w:bidi="ar"/>
              </w:rPr>
              <w:t xml:space="preserve"> </w:t>
            </w:r>
            <w:r>
              <w:rPr>
                <w:rFonts w:hint="default" w:ascii="仿宋_GB2312" w:hAnsi="Times New Roman" w:eastAsia="仿宋_GB2312" w:cs="仿宋_GB2312"/>
                <w:color w:val="000000"/>
                <w:spacing w:val="-20"/>
                <w:kern w:val="0"/>
                <w:sz w:val="22"/>
                <w:szCs w:val="22"/>
                <w:lang w:val="en-US" w:eastAsia="zh-CN" w:bidi="ar"/>
              </w:rPr>
              <w:t>2031</w:t>
            </w:r>
            <w:r>
              <w:rPr>
                <w:rFonts w:hint="eastAsia" w:ascii="仿宋_GB2312" w:eastAsia="仿宋_GB2312" w:cs="仿宋_GB2312"/>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02</w:t>
            </w:r>
            <w:r>
              <w:rPr>
                <w:rFonts w:hint="eastAsia" w:ascii="仿宋_GB2312" w:eastAsia="仿宋_GB2312" w:cs="仿宋_GB2312"/>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10</w:t>
            </w:r>
            <w:r>
              <w:rPr>
                <w:rFonts w:hint="eastAsia" w:ascii="仿宋_GB2312" w:eastAsia="仿宋_GB2312" w:cs="仿宋_GB2312"/>
                <w:color w:val="000000"/>
                <w:spacing w:val="-20"/>
                <w:kern w:val="0"/>
                <w:sz w:val="22"/>
                <w:szCs w:val="22"/>
                <w:lang w:val="en-US" w:eastAsia="zh-CN" w:bidi="ar"/>
              </w:rPr>
              <w:t xml:space="preserve">         /</w:t>
            </w:r>
            <w:r>
              <w:rPr>
                <w:rFonts w:hint="default" w:ascii="仿宋_GB2312" w:hAnsi="Times New Roman" w:eastAsia="仿宋_GB2312" w:cs="仿宋_GB2312"/>
                <w:color w:val="000000"/>
                <w:spacing w:val="-20"/>
                <w:kern w:val="0"/>
                <w:sz w:val="22"/>
                <w:szCs w:val="22"/>
                <w:lang w:val="en-US" w:eastAsia="zh-CN" w:bidi="ar"/>
              </w:rPr>
              <w:t>皖南药监械经营备</w:t>
            </w:r>
            <w:r>
              <w:rPr>
                <w:rFonts w:hint="default" w:ascii="Times New Roman" w:hAnsi="Times New Roman" w:eastAsia="仿宋_GB2312" w:cs="Times New Roman"/>
                <w:color w:val="000000"/>
                <w:spacing w:val="-20"/>
                <w:kern w:val="0"/>
                <w:sz w:val="22"/>
                <w:szCs w:val="22"/>
                <w:lang w:val="en-US" w:eastAsia="zh-CN" w:bidi="ar"/>
              </w:rPr>
              <w:t>20260008</w:t>
            </w:r>
            <w:r>
              <w:rPr>
                <w:rFonts w:hint="default" w:ascii="仿宋_GB2312" w:hAnsi="Times New Roman" w:eastAsia="仿宋_GB2312" w:cs="仿宋_GB2312"/>
                <w:color w:val="000000"/>
                <w:spacing w:val="-20"/>
                <w:kern w:val="0"/>
                <w:sz w:val="22"/>
                <w:szCs w:val="22"/>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2359" w:type="dxa"/>
            <w:vMerge w:val="continue"/>
            <w:vAlign w:val="top"/>
          </w:tcPr>
          <w:p>
            <w:pPr>
              <w:keepNext w:val="0"/>
              <w:keepLines w:val="0"/>
              <w:suppressLineNumbers w:val="0"/>
              <w:adjustRightInd w:val="0"/>
              <w:snapToGrid w:val="0"/>
              <w:spacing w:before="0" w:beforeAutospacing="0" w:after="0" w:afterAutospacing="0" w:line="240" w:lineRule="exact"/>
              <w:ind w:left="0" w:right="0"/>
              <w:rPr>
                <w:rFonts w:hint="eastAsia" w:ascii="宋体" w:hAnsi="宋体"/>
                <w:sz w:val="20"/>
                <w:szCs w:val="18"/>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互联网药品信息服务资格证书编号（自建类必填）</w:t>
            </w:r>
          </w:p>
        </w:tc>
        <w:tc>
          <w:tcPr>
            <w:tcW w:w="9203" w:type="dxa"/>
            <w:gridSpan w:val="2"/>
            <w:vAlign w:val="center"/>
          </w:tcPr>
          <w:p>
            <w:pPr>
              <w:keepNext w:val="0"/>
              <w:keepLines w:val="0"/>
              <w:widowControl w:val="0"/>
              <w:suppressLineNumbers w:val="0"/>
              <w:spacing w:before="0" w:beforeAutospacing="0" w:after="0" w:afterAutospacing="0"/>
              <w:ind w:left="0" w:right="0"/>
              <w:jc w:val="left"/>
              <w:rPr>
                <w:rFonts w:hint="eastAsia" w:ascii="仿宋_GB2312" w:hAnsi="Times New Roman" w:eastAsia="仿宋_GB2312" w:cs="仿宋_GB2312"/>
                <w:color w:val="000000"/>
                <w:kern w:val="0"/>
                <w:sz w:val="22"/>
                <w:szCs w:val="22"/>
                <w:highlight w:val="none"/>
                <w:lang w:val="en-US" w:eastAsia="zh-CN" w:bidi="ar"/>
              </w:rPr>
            </w:pPr>
            <w:r>
              <w:rPr>
                <w:rFonts w:hint="eastAsia" w:ascii="仿宋_GB2312" w:hAnsi="Times New Roman" w:eastAsia="仿宋_GB2312" w:cs="仿宋_GB2312"/>
                <w:color w:val="000000"/>
                <w:kern w:val="0"/>
                <w:sz w:val="22"/>
                <w:szCs w:val="22"/>
                <w:highlight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2359" w:type="dxa"/>
            <w:vMerge w:val="continue"/>
            <w:vAlign w:val="top"/>
          </w:tcPr>
          <w:p>
            <w:pPr>
              <w:keepNext w:val="0"/>
              <w:keepLines w:val="0"/>
              <w:suppressLineNumbers w:val="0"/>
              <w:spacing w:before="0" w:beforeAutospacing="0" w:after="0" w:afterAutospacing="0" w:line="340" w:lineRule="exact"/>
              <w:ind w:left="0" w:right="0"/>
              <w:rPr>
                <w:rFonts w:hint="eastAsia" w:ascii="宋体" w:hAnsi="宋体"/>
                <w:szCs w:val="20"/>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经营范围</w:t>
            </w:r>
          </w:p>
        </w:tc>
        <w:tc>
          <w:tcPr>
            <w:tcW w:w="9203" w:type="dxa"/>
            <w:gridSpan w:val="2"/>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b/>
                <w:bCs/>
                <w:color w:val="000000"/>
                <w:kern w:val="0"/>
                <w:sz w:val="22"/>
                <w:szCs w:val="22"/>
                <w:highlight w:val="none"/>
                <w:lang w:val="en-US" w:eastAsia="zh-CN" w:bidi="ar"/>
              </w:rPr>
            </w:pPr>
            <w:r>
              <w:rPr>
                <w:rFonts w:hint="default" w:ascii="Times New Roman" w:hAnsi="Times New Roman" w:eastAsia="仿宋_GB2312" w:cs="Times New Roman"/>
                <w:color w:val="000000"/>
                <w:spacing w:val="-20"/>
                <w:kern w:val="0"/>
                <w:sz w:val="22"/>
                <w:szCs w:val="22"/>
                <w:lang w:val="en-US" w:eastAsia="zh-CN" w:bidi="ar"/>
              </w:rPr>
              <w:t>2002</w:t>
            </w:r>
            <w:r>
              <w:rPr>
                <w:rFonts w:hint="default" w:ascii="仿宋_GB2312" w:hAnsi="Times New Roman" w:eastAsia="仿宋_GB2312" w:cs="仿宋_GB2312"/>
                <w:color w:val="000000"/>
                <w:spacing w:val="-20"/>
                <w:kern w:val="0"/>
                <w:sz w:val="22"/>
                <w:szCs w:val="22"/>
                <w:lang w:val="en-US" w:eastAsia="zh-CN" w:bidi="ar"/>
              </w:rPr>
              <w:t>版目录：Ⅱ</w:t>
            </w:r>
            <w:r>
              <w:rPr>
                <w:rFonts w:hint="default" w:ascii="Times New Roman" w:hAnsi="Times New Roman" w:eastAsia="仿宋_GB2312" w:cs="Times New Roman"/>
                <w:color w:val="000000"/>
                <w:spacing w:val="-20"/>
                <w:kern w:val="0"/>
                <w:sz w:val="22"/>
                <w:szCs w:val="22"/>
                <w:lang w:val="en-US" w:eastAsia="zh-CN" w:bidi="ar"/>
              </w:rPr>
              <w:t>-6801</w:t>
            </w:r>
            <w:r>
              <w:rPr>
                <w:rFonts w:hint="default" w:ascii="仿宋_GB2312" w:hAnsi="Times New Roman" w:eastAsia="仿宋_GB2312" w:cs="仿宋_GB2312"/>
                <w:color w:val="000000"/>
                <w:spacing w:val="-20"/>
                <w:kern w:val="0"/>
                <w:sz w:val="22"/>
                <w:szCs w:val="22"/>
                <w:lang w:val="en-US" w:eastAsia="zh-CN" w:bidi="ar"/>
              </w:rPr>
              <w:t>基础外科手术器械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-6815</w:t>
            </w:r>
            <w:r>
              <w:rPr>
                <w:rFonts w:hint="default" w:ascii="仿宋_GB2312" w:hAnsi="Times New Roman" w:eastAsia="仿宋_GB2312" w:cs="仿宋_GB2312"/>
                <w:color w:val="000000"/>
                <w:spacing w:val="-20"/>
                <w:kern w:val="0"/>
                <w:sz w:val="22"/>
                <w:szCs w:val="22"/>
                <w:lang w:val="en-US" w:eastAsia="zh-CN" w:bidi="ar"/>
              </w:rPr>
              <w:t>注射穿刺器械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Ⅲ</w:t>
            </w:r>
            <w:r>
              <w:rPr>
                <w:rFonts w:hint="default" w:ascii="Times New Roman" w:hAnsi="Times New Roman" w:eastAsia="仿宋_GB2312" w:cs="Times New Roman"/>
                <w:color w:val="000000"/>
                <w:spacing w:val="-20"/>
                <w:kern w:val="0"/>
                <w:sz w:val="22"/>
                <w:szCs w:val="22"/>
                <w:lang w:val="en-US" w:eastAsia="zh-CN" w:bidi="ar"/>
              </w:rPr>
              <w:t>-6815</w:t>
            </w:r>
            <w:r>
              <w:rPr>
                <w:rFonts w:hint="default" w:ascii="仿宋_GB2312" w:hAnsi="Times New Roman" w:eastAsia="仿宋_GB2312" w:cs="仿宋_GB2312"/>
                <w:color w:val="000000"/>
                <w:spacing w:val="-20"/>
                <w:kern w:val="0"/>
                <w:sz w:val="22"/>
                <w:szCs w:val="22"/>
                <w:lang w:val="en-US" w:eastAsia="zh-CN" w:bidi="ar"/>
              </w:rPr>
              <w:t xml:space="preserve">注射穿刺器械 </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仅限一次性使用无菌注射器、一次性使用无菌注射针</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-6820</w:t>
            </w:r>
            <w:r>
              <w:rPr>
                <w:rFonts w:hint="default" w:ascii="仿宋_GB2312" w:hAnsi="Times New Roman" w:eastAsia="仿宋_GB2312" w:cs="仿宋_GB2312"/>
                <w:color w:val="000000"/>
                <w:spacing w:val="-20"/>
                <w:kern w:val="0"/>
                <w:sz w:val="22"/>
                <w:szCs w:val="22"/>
                <w:lang w:val="en-US" w:eastAsia="zh-CN" w:bidi="ar"/>
              </w:rPr>
              <w:t>普通诊察器械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-6821</w:t>
            </w:r>
            <w:r>
              <w:rPr>
                <w:rFonts w:hint="default" w:ascii="仿宋_GB2312" w:hAnsi="Times New Roman" w:eastAsia="仿宋_GB2312" w:cs="仿宋_GB2312"/>
                <w:color w:val="000000"/>
                <w:spacing w:val="-20"/>
                <w:kern w:val="0"/>
                <w:sz w:val="22"/>
                <w:szCs w:val="22"/>
                <w:lang w:val="en-US" w:eastAsia="zh-CN" w:bidi="ar"/>
              </w:rPr>
              <w:t>医用电子仪器设备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-6822</w:t>
            </w:r>
            <w:r>
              <w:rPr>
                <w:rFonts w:hint="default" w:ascii="仿宋_GB2312" w:hAnsi="Times New Roman" w:eastAsia="仿宋_GB2312" w:cs="仿宋_GB2312"/>
                <w:color w:val="000000"/>
                <w:spacing w:val="-20"/>
                <w:kern w:val="0"/>
                <w:sz w:val="22"/>
                <w:szCs w:val="22"/>
                <w:lang w:val="en-US" w:eastAsia="zh-CN" w:bidi="ar"/>
              </w:rPr>
              <w:t>医用光学器具、仪器及内窥镜设备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Ⅲ</w:t>
            </w:r>
            <w:r>
              <w:rPr>
                <w:rFonts w:hint="default" w:ascii="Times New Roman" w:hAnsi="Times New Roman" w:eastAsia="仿宋_GB2312" w:cs="Times New Roman"/>
                <w:color w:val="000000"/>
                <w:spacing w:val="-20"/>
                <w:kern w:val="0"/>
                <w:sz w:val="22"/>
                <w:szCs w:val="22"/>
                <w:lang w:val="en-US" w:eastAsia="zh-CN" w:bidi="ar"/>
              </w:rPr>
              <w:t>-6822</w:t>
            </w:r>
            <w:r>
              <w:rPr>
                <w:rFonts w:hint="default" w:ascii="仿宋_GB2312" w:hAnsi="Times New Roman" w:eastAsia="仿宋_GB2312" w:cs="仿宋_GB2312"/>
                <w:color w:val="000000"/>
                <w:spacing w:val="-20"/>
                <w:kern w:val="0"/>
                <w:sz w:val="22"/>
                <w:szCs w:val="22"/>
                <w:lang w:val="en-US" w:eastAsia="zh-CN" w:bidi="ar"/>
              </w:rPr>
              <w:t>医用光学器具、仪器及内窥镜设备（仅限护理液）</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-6823</w:t>
            </w:r>
            <w:r>
              <w:rPr>
                <w:rFonts w:hint="default" w:ascii="仿宋_GB2312" w:hAnsi="Times New Roman" w:eastAsia="仿宋_GB2312" w:cs="仿宋_GB2312"/>
                <w:color w:val="000000"/>
                <w:spacing w:val="-20"/>
                <w:kern w:val="0"/>
                <w:sz w:val="22"/>
                <w:szCs w:val="22"/>
                <w:lang w:val="en-US" w:eastAsia="zh-CN" w:bidi="ar"/>
              </w:rPr>
              <w:t>医用超声仪器及有关设备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-6824</w:t>
            </w:r>
            <w:r>
              <w:rPr>
                <w:rFonts w:hint="default" w:ascii="仿宋_GB2312" w:hAnsi="Times New Roman" w:eastAsia="仿宋_GB2312" w:cs="仿宋_GB2312"/>
                <w:color w:val="000000"/>
                <w:spacing w:val="-20"/>
                <w:kern w:val="0"/>
                <w:sz w:val="22"/>
                <w:szCs w:val="22"/>
                <w:lang w:val="en-US" w:eastAsia="zh-CN" w:bidi="ar"/>
              </w:rPr>
              <w:t>医用激光仪器设备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-6825</w:t>
            </w:r>
            <w:r>
              <w:rPr>
                <w:rFonts w:hint="default" w:ascii="仿宋_GB2312" w:hAnsi="Times New Roman" w:eastAsia="仿宋_GB2312" w:cs="仿宋_GB2312"/>
                <w:color w:val="000000"/>
                <w:spacing w:val="-20"/>
                <w:kern w:val="0"/>
                <w:sz w:val="22"/>
                <w:szCs w:val="22"/>
                <w:lang w:val="en-US" w:eastAsia="zh-CN" w:bidi="ar"/>
              </w:rPr>
              <w:t>医用高频仪器设备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-6826</w:t>
            </w:r>
            <w:r>
              <w:rPr>
                <w:rFonts w:hint="default" w:ascii="仿宋_GB2312" w:hAnsi="Times New Roman" w:eastAsia="仿宋_GB2312" w:cs="仿宋_GB2312"/>
                <w:color w:val="000000"/>
                <w:spacing w:val="-20"/>
                <w:kern w:val="0"/>
                <w:sz w:val="22"/>
                <w:szCs w:val="22"/>
                <w:lang w:val="en-US" w:eastAsia="zh-CN" w:bidi="ar"/>
              </w:rPr>
              <w:t>物理治疗及康复设备</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-6827</w:t>
            </w:r>
            <w:r>
              <w:rPr>
                <w:rFonts w:hint="default" w:ascii="仿宋_GB2312" w:hAnsi="Times New Roman" w:eastAsia="仿宋_GB2312" w:cs="仿宋_GB2312"/>
                <w:color w:val="000000"/>
                <w:spacing w:val="-20"/>
                <w:kern w:val="0"/>
                <w:sz w:val="22"/>
                <w:szCs w:val="22"/>
                <w:lang w:val="en-US" w:eastAsia="zh-CN" w:bidi="ar"/>
              </w:rPr>
              <w:t>中医器械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-6840</w:t>
            </w:r>
            <w:r>
              <w:rPr>
                <w:rFonts w:hint="default" w:ascii="仿宋_GB2312" w:hAnsi="Times New Roman" w:eastAsia="仿宋_GB2312" w:cs="仿宋_GB2312"/>
                <w:color w:val="000000"/>
                <w:spacing w:val="-20"/>
                <w:kern w:val="0"/>
                <w:sz w:val="22"/>
                <w:szCs w:val="22"/>
                <w:lang w:val="en-US" w:eastAsia="zh-CN" w:bidi="ar"/>
              </w:rPr>
              <w:t>（诊断试剂不需低温冷藏运输贮存）</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-6840</w:t>
            </w:r>
            <w:r>
              <w:rPr>
                <w:rFonts w:hint="default" w:ascii="仿宋_GB2312" w:hAnsi="Times New Roman" w:eastAsia="仿宋_GB2312" w:cs="仿宋_GB2312"/>
                <w:color w:val="000000"/>
                <w:spacing w:val="-20"/>
                <w:kern w:val="0"/>
                <w:sz w:val="22"/>
                <w:szCs w:val="22"/>
                <w:lang w:val="en-US" w:eastAsia="zh-CN" w:bidi="ar"/>
              </w:rPr>
              <w:t>临床检验分析仪器（体外诊断试剂除外）</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-6841</w:t>
            </w:r>
            <w:r>
              <w:rPr>
                <w:rFonts w:hint="default" w:ascii="仿宋_GB2312" w:hAnsi="Times New Roman" w:eastAsia="仿宋_GB2312" w:cs="仿宋_GB2312"/>
                <w:color w:val="000000"/>
                <w:spacing w:val="-20"/>
                <w:kern w:val="0"/>
                <w:sz w:val="22"/>
                <w:szCs w:val="22"/>
                <w:lang w:val="en-US" w:eastAsia="zh-CN" w:bidi="ar"/>
              </w:rPr>
              <w:t>医用化验和基础设备器具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-6846</w:t>
            </w:r>
            <w:r>
              <w:rPr>
                <w:rFonts w:hint="default" w:ascii="仿宋_GB2312" w:hAnsi="Times New Roman" w:eastAsia="仿宋_GB2312" w:cs="仿宋_GB2312"/>
                <w:color w:val="000000"/>
                <w:spacing w:val="-20"/>
                <w:kern w:val="0"/>
                <w:sz w:val="22"/>
                <w:szCs w:val="22"/>
                <w:lang w:val="en-US" w:eastAsia="zh-CN" w:bidi="ar"/>
              </w:rPr>
              <w:t>植入材料和人工器官（助听器仅限免验配耳背式数字助听器）</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-6854</w:t>
            </w:r>
            <w:r>
              <w:rPr>
                <w:rFonts w:hint="default" w:ascii="仿宋_GB2312" w:hAnsi="Times New Roman" w:eastAsia="仿宋_GB2312" w:cs="仿宋_GB2312"/>
                <w:color w:val="000000"/>
                <w:spacing w:val="-20"/>
                <w:kern w:val="0"/>
                <w:sz w:val="22"/>
                <w:szCs w:val="22"/>
                <w:lang w:val="en-US" w:eastAsia="zh-CN" w:bidi="ar"/>
              </w:rPr>
              <w:t>手术室、急救室、诊疗室设备及器具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-6855</w:t>
            </w:r>
            <w:r>
              <w:rPr>
                <w:rFonts w:hint="default" w:ascii="仿宋_GB2312" w:hAnsi="Times New Roman" w:eastAsia="仿宋_GB2312" w:cs="仿宋_GB2312"/>
                <w:color w:val="000000"/>
                <w:spacing w:val="-20"/>
                <w:kern w:val="0"/>
                <w:sz w:val="22"/>
                <w:szCs w:val="22"/>
                <w:lang w:val="en-US" w:eastAsia="zh-CN" w:bidi="ar"/>
              </w:rPr>
              <w:t>口腔科设备及器具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-6856</w:t>
            </w:r>
            <w:r>
              <w:rPr>
                <w:rFonts w:hint="default" w:ascii="仿宋_GB2312" w:hAnsi="Times New Roman" w:eastAsia="仿宋_GB2312" w:cs="仿宋_GB2312"/>
                <w:color w:val="000000"/>
                <w:spacing w:val="-20"/>
                <w:kern w:val="0"/>
                <w:sz w:val="22"/>
                <w:szCs w:val="22"/>
                <w:lang w:val="en-US" w:eastAsia="zh-CN" w:bidi="ar"/>
              </w:rPr>
              <w:t>病房护理设备及器具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-6857</w:t>
            </w:r>
            <w:r>
              <w:rPr>
                <w:rFonts w:hint="default" w:ascii="仿宋_GB2312" w:hAnsi="Times New Roman" w:eastAsia="仿宋_GB2312" w:cs="仿宋_GB2312"/>
                <w:color w:val="000000"/>
                <w:spacing w:val="-20"/>
                <w:kern w:val="0"/>
                <w:sz w:val="22"/>
                <w:szCs w:val="22"/>
                <w:lang w:val="en-US" w:eastAsia="zh-CN" w:bidi="ar"/>
              </w:rPr>
              <w:t>消毒和灭菌设备及器具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-6858</w:t>
            </w:r>
            <w:r>
              <w:rPr>
                <w:rFonts w:hint="default" w:ascii="仿宋_GB2312" w:hAnsi="Times New Roman" w:eastAsia="仿宋_GB2312" w:cs="仿宋_GB2312"/>
                <w:color w:val="000000"/>
                <w:spacing w:val="-20"/>
                <w:kern w:val="0"/>
                <w:sz w:val="22"/>
                <w:szCs w:val="22"/>
                <w:lang w:val="en-US" w:eastAsia="zh-CN" w:bidi="ar"/>
              </w:rPr>
              <w:t>医用冷疗、低温、冷藏设备及器具</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-6863</w:t>
            </w:r>
            <w:r>
              <w:rPr>
                <w:rFonts w:hint="default" w:ascii="仿宋_GB2312" w:hAnsi="Times New Roman" w:eastAsia="仿宋_GB2312" w:cs="仿宋_GB2312"/>
                <w:color w:val="000000"/>
                <w:spacing w:val="-20"/>
                <w:kern w:val="0"/>
                <w:sz w:val="22"/>
                <w:szCs w:val="22"/>
                <w:lang w:val="en-US" w:eastAsia="zh-CN" w:bidi="ar"/>
              </w:rPr>
              <w:t>口腔科材料</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-6864</w:t>
            </w:r>
            <w:r>
              <w:rPr>
                <w:rFonts w:hint="default" w:ascii="仿宋_GB2312" w:hAnsi="Times New Roman" w:eastAsia="仿宋_GB2312" w:cs="仿宋_GB2312"/>
                <w:color w:val="000000"/>
                <w:spacing w:val="-20"/>
                <w:kern w:val="0"/>
                <w:sz w:val="22"/>
                <w:szCs w:val="22"/>
                <w:lang w:val="en-US" w:eastAsia="zh-CN" w:bidi="ar"/>
              </w:rPr>
              <w:t>医用卫生材料及敷料</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-6865</w:t>
            </w:r>
            <w:r>
              <w:rPr>
                <w:rFonts w:hint="default" w:ascii="仿宋_GB2312" w:hAnsi="Times New Roman" w:eastAsia="仿宋_GB2312" w:cs="仿宋_GB2312"/>
                <w:color w:val="000000"/>
                <w:spacing w:val="-20"/>
                <w:kern w:val="0"/>
                <w:sz w:val="22"/>
                <w:szCs w:val="22"/>
                <w:lang w:val="en-US" w:eastAsia="zh-CN" w:bidi="ar"/>
              </w:rPr>
              <w:t>医用缝合材料及粘合剂</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-6866</w:t>
            </w:r>
            <w:r>
              <w:rPr>
                <w:rFonts w:hint="default" w:ascii="仿宋_GB2312" w:hAnsi="Times New Roman" w:eastAsia="仿宋_GB2312" w:cs="仿宋_GB2312"/>
                <w:color w:val="000000"/>
                <w:spacing w:val="-20"/>
                <w:kern w:val="0"/>
                <w:sz w:val="22"/>
                <w:szCs w:val="22"/>
                <w:lang w:val="en-US" w:eastAsia="zh-CN" w:bidi="ar"/>
              </w:rPr>
              <w:t>医用高分子材料及制品</w:t>
            </w:r>
            <w:r>
              <w:rPr>
                <w:rFonts w:hint="default" w:ascii="Times New Roman" w:hAnsi="Times New Roman" w:eastAsia="仿宋_GB2312" w:cs="Times New Roman"/>
                <w:color w:val="000000"/>
                <w:spacing w:val="-20"/>
                <w:kern w:val="0"/>
                <w:sz w:val="22"/>
                <w:szCs w:val="22"/>
                <w:lang w:val="en-US" w:eastAsia="zh-CN" w:bidi="ar"/>
              </w:rPr>
              <w:t xml:space="preserve"> 2017</w:t>
            </w:r>
            <w:r>
              <w:rPr>
                <w:rFonts w:hint="default" w:ascii="仿宋_GB2312" w:hAnsi="Times New Roman" w:eastAsia="仿宋_GB2312" w:cs="仿宋_GB2312"/>
                <w:color w:val="000000"/>
                <w:spacing w:val="-20"/>
                <w:kern w:val="0"/>
                <w:sz w:val="22"/>
                <w:szCs w:val="22"/>
                <w:lang w:val="en-US" w:eastAsia="zh-CN" w:bidi="ar"/>
              </w:rPr>
              <w:t>版目录：Ⅱ</w:t>
            </w:r>
            <w:r>
              <w:rPr>
                <w:rFonts w:hint="default" w:ascii="Times New Roman" w:hAnsi="Times New Roman" w:eastAsia="仿宋_GB2312" w:cs="Times New Roman"/>
                <w:color w:val="000000"/>
                <w:spacing w:val="-20"/>
                <w:kern w:val="0"/>
                <w:sz w:val="22"/>
                <w:szCs w:val="22"/>
                <w:lang w:val="en-US" w:eastAsia="zh-CN" w:bidi="ar"/>
              </w:rPr>
              <w:t>-01</w:t>
            </w:r>
            <w:r>
              <w:rPr>
                <w:rFonts w:hint="default" w:ascii="仿宋_GB2312" w:hAnsi="Times New Roman" w:eastAsia="仿宋_GB2312" w:cs="仿宋_GB2312"/>
                <w:color w:val="000000"/>
                <w:spacing w:val="-20"/>
                <w:kern w:val="0"/>
                <w:sz w:val="22"/>
                <w:szCs w:val="22"/>
                <w:lang w:val="en-US" w:eastAsia="zh-CN" w:bidi="ar"/>
              </w:rPr>
              <w:t>有源手术器械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-02</w:t>
            </w:r>
            <w:r>
              <w:rPr>
                <w:rFonts w:hint="default" w:ascii="仿宋_GB2312" w:hAnsi="Times New Roman" w:eastAsia="仿宋_GB2312" w:cs="仿宋_GB2312"/>
                <w:color w:val="000000"/>
                <w:spacing w:val="-20"/>
                <w:kern w:val="0"/>
                <w:sz w:val="22"/>
                <w:szCs w:val="22"/>
                <w:lang w:val="en-US" w:eastAsia="zh-CN" w:bidi="ar"/>
              </w:rPr>
              <w:t>无源手术器械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-07</w:t>
            </w:r>
            <w:r>
              <w:rPr>
                <w:rFonts w:hint="default" w:ascii="仿宋_GB2312" w:hAnsi="Times New Roman" w:eastAsia="仿宋_GB2312" w:cs="仿宋_GB2312"/>
                <w:color w:val="000000"/>
                <w:spacing w:val="-20"/>
                <w:kern w:val="0"/>
                <w:sz w:val="22"/>
                <w:szCs w:val="22"/>
                <w:lang w:val="en-US" w:eastAsia="zh-CN" w:bidi="ar"/>
              </w:rPr>
              <w:t>医用诊察和监护器械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-08</w:t>
            </w:r>
            <w:r>
              <w:rPr>
                <w:rFonts w:hint="default" w:ascii="仿宋_GB2312" w:hAnsi="Times New Roman" w:eastAsia="仿宋_GB2312" w:cs="仿宋_GB2312"/>
                <w:color w:val="000000"/>
                <w:spacing w:val="-20"/>
                <w:kern w:val="0"/>
                <w:sz w:val="22"/>
                <w:szCs w:val="22"/>
                <w:lang w:val="en-US" w:eastAsia="zh-CN" w:bidi="ar"/>
              </w:rPr>
              <w:t>呼吸、麻醉和急救器械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-09</w:t>
            </w:r>
            <w:r>
              <w:rPr>
                <w:rFonts w:hint="default" w:ascii="仿宋_GB2312" w:hAnsi="Times New Roman" w:eastAsia="仿宋_GB2312" w:cs="仿宋_GB2312"/>
                <w:color w:val="000000"/>
                <w:spacing w:val="-20"/>
                <w:kern w:val="0"/>
                <w:sz w:val="22"/>
                <w:szCs w:val="22"/>
                <w:lang w:val="en-US" w:eastAsia="zh-CN" w:bidi="ar"/>
              </w:rPr>
              <w:t>物理治疗器械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-11</w:t>
            </w:r>
            <w:r>
              <w:rPr>
                <w:rFonts w:hint="default" w:ascii="仿宋_GB2312" w:hAnsi="Times New Roman" w:eastAsia="仿宋_GB2312" w:cs="仿宋_GB2312"/>
                <w:color w:val="000000"/>
                <w:spacing w:val="-20"/>
                <w:kern w:val="0"/>
                <w:sz w:val="22"/>
                <w:szCs w:val="22"/>
                <w:lang w:val="en-US" w:eastAsia="zh-CN" w:bidi="ar"/>
              </w:rPr>
              <w:t>医疗器械消毒灭菌器械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-12</w:t>
            </w:r>
            <w:r>
              <w:rPr>
                <w:rFonts w:hint="default" w:ascii="仿宋_GB2312" w:hAnsi="Times New Roman" w:eastAsia="仿宋_GB2312" w:cs="仿宋_GB2312"/>
                <w:color w:val="000000"/>
                <w:spacing w:val="-20"/>
                <w:kern w:val="0"/>
                <w:sz w:val="22"/>
                <w:szCs w:val="22"/>
                <w:lang w:val="en-US" w:eastAsia="zh-CN" w:bidi="ar"/>
              </w:rPr>
              <w:t>有源植入器械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-14</w:t>
            </w:r>
            <w:r>
              <w:rPr>
                <w:rFonts w:hint="default" w:ascii="仿宋_GB2312" w:hAnsi="Times New Roman" w:eastAsia="仿宋_GB2312" w:cs="仿宋_GB2312"/>
                <w:color w:val="000000"/>
                <w:spacing w:val="-20"/>
                <w:kern w:val="0"/>
                <w:sz w:val="22"/>
                <w:szCs w:val="22"/>
                <w:lang w:val="en-US" w:eastAsia="zh-CN" w:bidi="ar"/>
              </w:rPr>
              <w:t>注输、护理和防护器械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Ⅲ</w:t>
            </w:r>
            <w:r>
              <w:rPr>
                <w:rFonts w:hint="default" w:ascii="Times New Roman" w:hAnsi="Times New Roman" w:eastAsia="仿宋_GB2312" w:cs="Times New Roman"/>
                <w:color w:val="000000"/>
                <w:spacing w:val="-20"/>
                <w:kern w:val="0"/>
                <w:sz w:val="22"/>
                <w:szCs w:val="22"/>
                <w:lang w:val="en-US" w:eastAsia="zh-CN" w:bidi="ar"/>
              </w:rPr>
              <w:t>-14</w:t>
            </w:r>
            <w:r>
              <w:rPr>
                <w:rFonts w:hint="default" w:ascii="仿宋_GB2312" w:hAnsi="Times New Roman" w:eastAsia="仿宋_GB2312" w:cs="仿宋_GB2312"/>
                <w:color w:val="000000"/>
                <w:spacing w:val="-20"/>
                <w:kern w:val="0"/>
                <w:sz w:val="22"/>
                <w:szCs w:val="22"/>
                <w:lang w:val="en-US" w:eastAsia="zh-CN" w:bidi="ar"/>
              </w:rPr>
              <w:t xml:space="preserve">注输、护理和防护器械 </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仅限一次性使用无菌注射器、一次性使用无菌注射针</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-15</w:t>
            </w:r>
            <w:r>
              <w:rPr>
                <w:rFonts w:hint="default" w:ascii="仿宋_GB2312" w:hAnsi="Times New Roman" w:eastAsia="仿宋_GB2312" w:cs="仿宋_GB2312"/>
                <w:color w:val="000000"/>
                <w:spacing w:val="-20"/>
                <w:kern w:val="0"/>
                <w:sz w:val="22"/>
                <w:szCs w:val="22"/>
                <w:lang w:val="en-US" w:eastAsia="zh-CN" w:bidi="ar"/>
              </w:rPr>
              <w:t>患者承载器械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-16</w:t>
            </w:r>
            <w:r>
              <w:rPr>
                <w:rFonts w:hint="default" w:ascii="仿宋_GB2312" w:hAnsi="Times New Roman" w:eastAsia="仿宋_GB2312" w:cs="仿宋_GB2312"/>
                <w:color w:val="000000"/>
                <w:spacing w:val="-20"/>
                <w:kern w:val="0"/>
                <w:sz w:val="22"/>
                <w:szCs w:val="22"/>
                <w:lang w:val="en-US" w:eastAsia="zh-CN" w:bidi="ar"/>
              </w:rPr>
              <w:t>眼科器械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Ⅲ</w:t>
            </w:r>
            <w:r>
              <w:rPr>
                <w:rFonts w:hint="default" w:ascii="Times New Roman" w:hAnsi="Times New Roman" w:eastAsia="仿宋_GB2312" w:cs="Times New Roman"/>
                <w:color w:val="000000"/>
                <w:spacing w:val="-20"/>
                <w:kern w:val="0"/>
                <w:sz w:val="22"/>
                <w:szCs w:val="22"/>
                <w:lang w:val="en-US" w:eastAsia="zh-CN" w:bidi="ar"/>
              </w:rPr>
              <w:t>-16</w:t>
            </w:r>
            <w:r>
              <w:rPr>
                <w:rFonts w:hint="default" w:ascii="仿宋_GB2312" w:hAnsi="Times New Roman" w:eastAsia="仿宋_GB2312" w:cs="仿宋_GB2312"/>
                <w:color w:val="000000"/>
                <w:spacing w:val="-20"/>
                <w:kern w:val="0"/>
                <w:sz w:val="22"/>
                <w:szCs w:val="22"/>
                <w:lang w:val="en-US" w:eastAsia="zh-CN" w:bidi="ar"/>
              </w:rPr>
              <w:t>眼科器械（仅限护理液）</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-17</w:t>
            </w:r>
            <w:r>
              <w:rPr>
                <w:rFonts w:hint="default" w:ascii="仿宋_GB2312" w:hAnsi="Times New Roman" w:eastAsia="仿宋_GB2312" w:cs="仿宋_GB2312"/>
                <w:color w:val="000000"/>
                <w:spacing w:val="-20"/>
                <w:kern w:val="0"/>
                <w:sz w:val="22"/>
                <w:szCs w:val="22"/>
                <w:lang w:val="en-US" w:eastAsia="zh-CN" w:bidi="ar"/>
              </w:rPr>
              <w:t>口腔科器械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-18</w:t>
            </w:r>
            <w:r>
              <w:rPr>
                <w:rFonts w:hint="default" w:ascii="仿宋_GB2312" w:hAnsi="Times New Roman" w:eastAsia="仿宋_GB2312" w:cs="仿宋_GB2312"/>
                <w:color w:val="000000"/>
                <w:spacing w:val="-20"/>
                <w:kern w:val="0"/>
                <w:sz w:val="22"/>
                <w:szCs w:val="22"/>
                <w:lang w:val="en-US" w:eastAsia="zh-CN" w:bidi="ar"/>
              </w:rPr>
              <w:t>妇产科、辅助生殖和避孕器械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-19</w:t>
            </w:r>
            <w:r>
              <w:rPr>
                <w:rFonts w:hint="default" w:ascii="仿宋_GB2312" w:hAnsi="Times New Roman" w:eastAsia="仿宋_GB2312" w:cs="仿宋_GB2312"/>
                <w:color w:val="000000"/>
                <w:spacing w:val="-20"/>
                <w:kern w:val="0"/>
                <w:sz w:val="22"/>
                <w:szCs w:val="22"/>
                <w:lang w:val="en-US" w:eastAsia="zh-CN" w:bidi="ar"/>
              </w:rPr>
              <w:t>医用康复器械（助听器仅限免验配耳背式数字助听器）</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-20</w:t>
            </w:r>
            <w:r>
              <w:rPr>
                <w:rFonts w:hint="default" w:ascii="仿宋_GB2312" w:hAnsi="Times New Roman" w:eastAsia="仿宋_GB2312" w:cs="仿宋_GB2312"/>
                <w:color w:val="000000"/>
                <w:spacing w:val="-20"/>
                <w:kern w:val="0"/>
                <w:sz w:val="22"/>
                <w:szCs w:val="22"/>
                <w:lang w:val="en-US" w:eastAsia="zh-CN" w:bidi="ar"/>
              </w:rPr>
              <w:t>中医器械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-22</w:t>
            </w:r>
            <w:r>
              <w:rPr>
                <w:rFonts w:hint="default" w:ascii="仿宋_GB2312" w:hAnsi="Times New Roman" w:eastAsia="仿宋_GB2312" w:cs="仿宋_GB2312"/>
                <w:color w:val="000000"/>
                <w:spacing w:val="-20"/>
                <w:kern w:val="0"/>
                <w:sz w:val="22"/>
                <w:szCs w:val="22"/>
                <w:lang w:val="en-US" w:eastAsia="zh-CN" w:bidi="ar"/>
              </w:rPr>
              <w:t>临床检验器械</w:t>
            </w:r>
            <w:r>
              <w:rPr>
                <w:rFonts w:hint="default" w:ascii="Times New Roman" w:hAnsi="Times New Roman" w:eastAsia="仿宋_GB2312" w:cs="Times New Roman"/>
                <w:color w:val="000000"/>
                <w:spacing w:val="-20"/>
                <w:kern w:val="0"/>
                <w:sz w:val="22"/>
                <w:szCs w:val="22"/>
                <w:lang w:val="en-US" w:eastAsia="zh-CN" w:bidi="ar"/>
              </w:rPr>
              <w:t>|</w:t>
            </w:r>
            <w:r>
              <w:rPr>
                <w:rFonts w:hint="default" w:ascii="仿宋_GB2312" w:hAnsi="Times New Roman" w:eastAsia="仿宋_GB2312" w:cs="仿宋_GB2312"/>
                <w:color w:val="000000"/>
                <w:spacing w:val="-20"/>
                <w:kern w:val="0"/>
                <w:sz w:val="22"/>
                <w:szCs w:val="22"/>
                <w:lang w:val="en-US" w:eastAsia="zh-CN" w:bidi="ar"/>
              </w:rPr>
              <w:t>Ⅱ</w:t>
            </w:r>
            <w:r>
              <w:rPr>
                <w:rFonts w:hint="default" w:ascii="Times New Roman" w:hAnsi="Times New Roman" w:eastAsia="仿宋_GB2312" w:cs="Times New Roman"/>
                <w:color w:val="000000"/>
                <w:spacing w:val="-20"/>
                <w:kern w:val="0"/>
                <w:sz w:val="22"/>
                <w:szCs w:val="22"/>
                <w:lang w:val="en-US" w:eastAsia="zh-CN" w:bidi="ar"/>
              </w:rPr>
              <w:t xml:space="preserve">-6840 </w:t>
            </w:r>
            <w:r>
              <w:rPr>
                <w:rFonts w:hint="default" w:ascii="仿宋_GB2312" w:hAnsi="Times New Roman" w:eastAsia="仿宋_GB2312" w:cs="仿宋_GB2312"/>
                <w:color w:val="000000"/>
                <w:spacing w:val="-20"/>
                <w:kern w:val="0"/>
                <w:sz w:val="22"/>
                <w:szCs w:val="22"/>
                <w:lang w:val="en-US" w:eastAsia="zh-CN" w:bidi="ar"/>
              </w:rPr>
              <w:t>体外诊断试剂（不需冷链运输、贮存）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trPr>
        <w:tc>
          <w:tcPr>
            <w:tcW w:w="2359" w:type="dxa"/>
            <w:vMerge w:val="continue"/>
            <w:vAlign w:val="top"/>
          </w:tcPr>
          <w:p>
            <w:pPr>
              <w:keepNext w:val="0"/>
              <w:keepLines w:val="0"/>
              <w:suppressLineNumbers w:val="0"/>
              <w:spacing w:before="0" w:beforeAutospacing="0" w:after="0" w:afterAutospacing="0" w:line="340" w:lineRule="exact"/>
              <w:ind w:left="0" w:right="0"/>
              <w:rPr>
                <w:rFonts w:hint="eastAsia" w:ascii="宋体" w:hAnsi="宋体"/>
                <w:szCs w:val="20"/>
                <w:highlight w:val="none"/>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法定代表人</w:t>
            </w:r>
          </w:p>
        </w:tc>
        <w:tc>
          <w:tcPr>
            <w:tcW w:w="9203" w:type="dxa"/>
            <w:gridSpan w:val="2"/>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kern w:val="0"/>
                <w:sz w:val="21"/>
                <w:szCs w:val="21"/>
                <w:highlight w:val="none"/>
                <w:lang w:eastAsia="zh-CN"/>
              </w:rPr>
            </w:pPr>
            <w:r>
              <w:rPr>
                <w:rFonts w:hint="default" w:ascii="仿宋_GB2312" w:hAnsi="Times New Roman" w:eastAsia="仿宋_GB2312" w:cs="仿宋_GB2312"/>
                <w:color w:val="000000"/>
                <w:spacing w:val="-20"/>
                <w:kern w:val="0"/>
                <w:sz w:val="22"/>
                <w:szCs w:val="22"/>
                <w:lang w:val="en-US" w:eastAsia="zh-CN" w:bidi="ar"/>
              </w:rPr>
              <w:t>刘式胜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359" w:type="dxa"/>
            <w:vAlign w:val="top"/>
          </w:tcPr>
          <w:p>
            <w:pPr>
              <w:keepNext w:val="0"/>
              <w:keepLines w:val="0"/>
              <w:suppressLineNumbers w:val="0"/>
              <w:spacing w:before="0" w:beforeAutospacing="0" w:after="0" w:afterAutospacing="0" w:line="340" w:lineRule="exact"/>
              <w:ind w:left="0" w:right="0"/>
              <w:rPr>
                <w:rFonts w:hint="eastAsia" w:ascii="宋体" w:hAnsi="宋体"/>
                <w:szCs w:val="20"/>
                <w:highlight w:val="none"/>
              </w:rPr>
            </w:pPr>
            <w:r>
              <w:rPr>
                <w:rFonts w:hint="eastAsia" w:ascii="宋体" w:hAnsi="宋体"/>
                <w:color w:val="000000"/>
                <w:kern w:val="0"/>
                <w:szCs w:val="20"/>
                <w:highlight w:val="none"/>
              </w:rPr>
              <w:t>网站信息（自建类）</w:t>
            </w: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网站名称</w:t>
            </w:r>
          </w:p>
        </w:tc>
        <w:tc>
          <w:tcPr>
            <w:tcW w:w="9203" w:type="dxa"/>
            <w:gridSpan w:val="2"/>
            <w:vAlign w:val="top"/>
          </w:tcPr>
          <w:p>
            <w:pPr>
              <w:keepNext w:val="0"/>
              <w:keepLines w:val="0"/>
              <w:suppressLineNumbers w:val="0"/>
              <w:spacing w:before="0" w:beforeAutospacing="0" w:after="0" w:afterAutospacing="0" w:line="340" w:lineRule="exact"/>
              <w:ind w:left="0" w:right="0"/>
              <w:rPr>
                <w:rFonts w:hint="eastAsia" w:ascii="宋体" w:hAnsi="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restart"/>
            <w:vAlign w:val="top"/>
          </w:tcPr>
          <w:p>
            <w:pPr>
              <w:keepNext w:val="0"/>
              <w:keepLines w:val="0"/>
              <w:suppressLineNumbers w:val="0"/>
              <w:spacing w:before="0" w:beforeAutospacing="0" w:after="0" w:afterAutospacing="0" w:line="340" w:lineRule="exact"/>
              <w:ind w:left="0" w:right="0"/>
              <w:jc w:val="center"/>
              <w:rPr>
                <w:rFonts w:hint="eastAsia" w:ascii="宋体" w:hAnsi="宋体"/>
                <w:color w:val="000000"/>
                <w:kern w:val="0"/>
                <w:szCs w:val="20"/>
                <w:highlight w:val="none"/>
              </w:rPr>
            </w:pPr>
            <w:r>
              <w:rPr>
                <w:rFonts w:hint="eastAsia" w:ascii="宋体" w:hAnsi="宋体"/>
                <w:color w:val="000000"/>
                <w:kern w:val="0"/>
                <w:szCs w:val="20"/>
                <w:highlight w:val="none"/>
              </w:rPr>
              <w:t>入驻医疗器械网络交易服务第三方平台信息（入驻类）</w:t>
            </w:r>
          </w:p>
          <w:p>
            <w:pPr>
              <w:keepNext w:val="0"/>
              <w:keepLines w:val="0"/>
              <w:suppressLineNumbers w:val="0"/>
              <w:spacing w:before="0" w:beforeAutospacing="0" w:after="0" w:afterAutospacing="0" w:line="340" w:lineRule="exact"/>
              <w:ind w:left="0" w:right="0"/>
              <w:jc w:val="center"/>
              <w:rPr>
                <w:rFonts w:hint="eastAsia" w:ascii="宋体" w:hAnsi="宋体" w:eastAsia="宋体"/>
                <w:color w:val="000000"/>
                <w:kern w:val="0"/>
                <w:szCs w:val="20"/>
                <w:highlight w:val="none"/>
                <w:lang w:eastAsia="zh-CN"/>
              </w:rPr>
            </w:pPr>
          </w:p>
        </w:tc>
        <w:tc>
          <w:tcPr>
            <w:tcW w:w="3630" w:type="dxa"/>
            <w:vAlign w:val="top"/>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医疗器械网络交易服务第三方平台名称</w:t>
            </w:r>
          </w:p>
        </w:tc>
        <w:tc>
          <w:tcPr>
            <w:tcW w:w="6426" w:type="dxa"/>
            <w:vAlign w:val="center"/>
          </w:tcPr>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p>
          <w:p>
            <w:pPr>
              <w:keepNext w:val="0"/>
              <w:keepLines w:val="0"/>
              <w:widowControl w:val="0"/>
              <w:suppressLineNumbers w:val="0"/>
              <w:spacing w:before="0" w:beforeAutospacing="0" w:after="0" w:afterAutospacing="0"/>
              <w:ind w:left="0" w:right="0"/>
              <w:jc w:val="both"/>
              <w:rPr>
                <w:rFonts w:hint="eastAsia" w:ascii="仿宋_GB2312" w:hAnsi="Times New Roman" w:eastAsia="仿宋_GB2312" w:cs="仿宋_GB2312"/>
                <w:color w:val="000000"/>
                <w:spacing w:val="-20"/>
                <w:kern w:val="0"/>
                <w:sz w:val="22"/>
                <w:szCs w:val="22"/>
                <w:lang w:val="en-US" w:eastAsia="zh-CN" w:bidi="ar"/>
              </w:rPr>
            </w:pPr>
            <w:r>
              <w:rPr>
                <w:rFonts w:hint="eastAsia" w:ascii="仿宋_GB2312" w:hAnsi="Times New Roman" w:eastAsia="仿宋_GB2312" w:cs="仿宋_GB2312"/>
                <w:color w:val="000000"/>
                <w:spacing w:val="-20"/>
                <w:kern w:val="0"/>
                <w:sz w:val="22"/>
                <w:szCs w:val="22"/>
                <w:lang w:val="en-US" w:eastAsia="zh-CN" w:bidi="ar"/>
              </w:rPr>
              <w:t>医疗器械网络交易服务第三方平台备案凭证编号</w:t>
            </w:r>
          </w:p>
        </w:tc>
        <w:tc>
          <w:tcPr>
            <w:tcW w:w="2777" w:type="dxa"/>
            <w:vAlign w:val="top"/>
          </w:tcPr>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p>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r>
              <w:rPr>
                <w:rFonts w:hint="eastAsia" w:ascii="仿宋_GB2312" w:eastAsia="仿宋_GB2312" w:cs="仿宋_GB2312"/>
                <w:color w:val="000000"/>
                <w:spacing w:val="-20"/>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keepNext w:val="0"/>
              <w:keepLines w:val="0"/>
              <w:suppressLineNumbers w:val="0"/>
              <w:spacing w:before="0" w:beforeAutospacing="0" w:after="0" w:afterAutospacing="0" w:line="340" w:lineRule="exact"/>
              <w:ind w:left="0" w:right="0"/>
              <w:jc w:val="center"/>
              <w:rPr>
                <w:rFonts w:hint="eastAsia" w:ascii="宋体" w:hAnsi="宋体" w:eastAsia="宋体"/>
                <w:color w:val="000000"/>
                <w:kern w:val="0"/>
                <w:szCs w:val="20"/>
                <w:highlight w:val="none"/>
                <w:lang w:eastAsia="zh-CN"/>
              </w:rPr>
            </w:pPr>
          </w:p>
        </w:tc>
        <w:tc>
          <w:tcPr>
            <w:tcW w:w="3630"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上海京东到家友恒电商信息技术有限公司</w:t>
            </w:r>
          </w:p>
        </w:tc>
        <w:tc>
          <w:tcPr>
            <w:tcW w:w="6426"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keepNext w:val="0"/>
              <w:keepLines w:val="0"/>
              <w:suppressLineNumbers w:val="0"/>
              <w:spacing w:before="0" w:beforeAutospacing="0" w:after="0" w:afterAutospacing="0" w:line="340" w:lineRule="exact"/>
              <w:ind w:left="0" w:right="0"/>
              <w:jc w:val="center"/>
              <w:rPr>
                <w:rFonts w:hint="eastAsia" w:ascii="宋体" w:hAnsi="宋体" w:eastAsia="宋体"/>
                <w:color w:val="000000"/>
                <w:kern w:val="0"/>
                <w:szCs w:val="20"/>
                <w:highlight w:val="none"/>
                <w:lang w:eastAsia="zh-CN"/>
              </w:rPr>
            </w:pPr>
          </w:p>
        </w:tc>
        <w:tc>
          <w:tcPr>
            <w:tcW w:w="3630"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北京三快科技有限公司</w:t>
            </w:r>
          </w:p>
        </w:tc>
        <w:tc>
          <w:tcPr>
            <w:tcW w:w="6426"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（京）网械平台备字（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00004</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keepNext w:val="0"/>
              <w:keepLines w:val="0"/>
              <w:suppressLineNumbers w:val="0"/>
              <w:spacing w:before="0" w:beforeAutospacing="0" w:after="0" w:afterAutospacing="0" w:line="340" w:lineRule="exact"/>
              <w:ind w:left="0" w:right="0"/>
              <w:jc w:val="center"/>
              <w:rPr>
                <w:rFonts w:hint="eastAsia" w:ascii="宋体" w:hAnsi="宋体" w:eastAsia="宋体"/>
                <w:color w:val="000000"/>
                <w:kern w:val="0"/>
                <w:szCs w:val="20"/>
                <w:highlight w:val="none"/>
                <w:lang w:eastAsia="zh-CN"/>
              </w:rPr>
            </w:pPr>
          </w:p>
        </w:tc>
        <w:tc>
          <w:tcPr>
            <w:tcW w:w="3630"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上海寻梦信息技术有限公司</w:t>
            </w:r>
          </w:p>
        </w:tc>
        <w:tc>
          <w:tcPr>
            <w:tcW w:w="6426"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00003</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keepNext w:val="0"/>
              <w:keepLines w:val="0"/>
              <w:suppressLineNumbers w:val="0"/>
              <w:spacing w:before="0" w:beforeAutospacing="0" w:after="0" w:afterAutospacing="0" w:line="340" w:lineRule="exact"/>
              <w:ind w:left="0" w:right="0"/>
              <w:jc w:val="center"/>
              <w:rPr>
                <w:rFonts w:hint="eastAsia" w:ascii="宋体" w:hAnsi="宋体" w:eastAsia="宋体"/>
                <w:color w:val="000000"/>
                <w:kern w:val="0"/>
                <w:szCs w:val="20"/>
                <w:highlight w:val="none"/>
                <w:lang w:eastAsia="zh-CN"/>
              </w:rPr>
            </w:pPr>
          </w:p>
        </w:tc>
        <w:tc>
          <w:tcPr>
            <w:tcW w:w="3630"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上海拉扎斯信息科技有限公司</w:t>
            </w:r>
          </w:p>
        </w:tc>
        <w:tc>
          <w:tcPr>
            <w:tcW w:w="6426"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00004</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keepNext w:val="0"/>
              <w:keepLines w:val="0"/>
              <w:suppressLineNumbers w:val="0"/>
              <w:spacing w:before="0" w:beforeAutospacing="0" w:after="0" w:afterAutospacing="0" w:line="340" w:lineRule="exact"/>
              <w:ind w:left="0" w:right="0"/>
              <w:jc w:val="center"/>
              <w:rPr>
                <w:rFonts w:hint="eastAsia" w:ascii="宋体" w:hAnsi="宋体" w:eastAsia="宋体"/>
                <w:color w:val="000000"/>
                <w:kern w:val="0"/>
                <w:szCs w:val="20"/>
                <w:highlight w:val="none"/>
                <w:lang w:eastAsia="zh-CN"/>
              </w:rPr>
            </w:pPr>
          </w:p>
        </w:tc>
        <w:tc>
          <w:tcPr>
            <w:tcW w:w="3630"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上海格物致品网络科技有限公司</w:t>
            </w:r>
          </w:p>
        </w:tc>
        <w:tc>
          <w:tcPr>
            <w:tcW w:w="6426"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（沪）网械平台备字</w:t>
            </w:r>
            <w:r>
              <w:rPr>
                <w:rFonts w:hint="default" w:ascii="Times New Roman" w:hAnsi="Times New Roman" w:eastAsia="仿宋_GB2312" w:cs="Times New Roman"/>
                <w:color w:val="000000"/>
                <w:kern w:val="0"/>
                <w:sz w:val="22"/>
                <w:szCs w:val="22"/>
                <w:lang w:val="en-US" w:eastAsia="zh-CN" w:bidi="ar"/>
              </w:rPr>
              <w:t>[2022]</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keepNext w:val="0"/>
              <w:keepLines w:val="0"/>
              <w:suppressLineNumbers w:val="0"/>
              <w:spacing w:before="0" w:beforeAutospacing="0" w:after="0" w:afterAutospacing="0" w:line="340" w:lineRule="exact"/>
              <w:ind w:left="0" w:right="0"/>
              <w:jc w:val="center"/>
              <w:rPr>
                <w:rFonts w:hint="eastAsia" w:ascii="宋体" w:hAnsi="宋体" w:eastAsia="宋体"/>
                <w:color w:val="000000"/>
                <w:kern w:val="0"/>
                <w:szCs w:val="20"/>
                <w:highlight w:val="none"/>
                <w:lang w:eastAsia="zh-CN"/>
              </w:rPr>
            </w:pPr>
          </w:p>
        </w:tc>
        <w:tc>
          <w:tcPr>
            <w:tcW w:w="3630"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浙江天猫网络有限公司</w:t>
            </w:r>
          </w:p>
        </w:tc>
        <w:tc>
          <w:tcPr>
            <w:tcW w:w="6426"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00002</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keepNext w:val="0"/>
              <w:keepLines w:val="0"/>
              <w:suppressLineNumbers w:val="0"/>
              <w:spacing w:before="0" w:beforeAutospacing="0" w:after="0" w:afterAutospacing="0" w:line="340" w:lineRule="exact"/>
              <w:ind w:left="0" w:right="0"/>
              <w:jc w:val="center"/>
              <w:rPr>
                <w:rFonts w:hint="eastAsia" w:ascii="宋体" w:hAnsi="宋体" w:eastAsia="宋体"/>
                <w:color w:val="000000"/>
                <w:kern w:val="0"/>
                <w:szCs w:val="20"/>
                <w:highlight w:val="none"/>
                <w:lang w:eastAsia="zh-CN"/>
              </w:rPr>
            </w:pPr>
          </w:p>
        </w:tc>
        <w:tc>
          <w:tcPr>
            <w:tcW w:w="3630"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 xml:space="preserve">  </w:t>
            </w:r>
            <w:r>
              <w:rPr>
                <w:rFonts w:hint="default" w:ascii="仿宋_GB2312" w:hAnsi="Times New Roman" w:eastAsia="仿宋_GB2312" w:cs="仿宋_GB2312"/>
                <w:color w:val="000000"/>
                <w:kern w:val="0"/>
                <w:sz w:val="22"/>
                <w:szCs w:val="22"/>
                <w:lang w:val="en-US" w:eastAsia="zh-CN" w:bidi="ar"/>
              </w:rPr>
              <w:t>浙江淘宝网络有限公司</w:t>
            </w:r>
          </w:p>
        </w:tc>
        <w:tc>
          <w:tcPr>
            <w:tcW w:w="6426"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（浙）网械平台备字（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00004</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359" w:type="dxa"/>
            <w:vMerge w:val="continue"/>
            <w:vAlign w:val="top"/>
          </w:tcPr>
          <w:p>
            <w:pPr>
              <w:keepNext w:val="0"/>
              <w:keepLines w:val="0"/>
              <w:suppressLineNumbers w:val="0"/>
              <w:spacing w:before="0" w:beforeAutospacing="0" w:after="0" w:afterAutospacing="0" w:line="340" w:lineRule="exact"/>
              <w:ind w:left="0" w:right="0"/>
              <w:jc w:val="center"/>
              <w:rPr>
                <w:rFonts w:hint="eastAsia" w:ascii="宋体" w:hAnsi="宋体" w:eastAsia="宋体"/>
                <w:color w:val="000000"/>
                <w:kern w:val="0"/>
                <w:szCs w:val="20"/>
                <w:highlight w:val="none"/>
                <w:lang w:eastAsia="zh-CN"/>
              </w:rPr>
            </w:pPr>
          </w:p>
        </w:tc>
        <w:tc>
          <w:tcPr>
            <w:tcW w:w="3630"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北京京东叁佰陆拾度电子商务有限公司</w:t>
            </w:r>
          </w:p>
        </w:tc>
        <w:tc>
          <w:tcPr>
            <w:tcW w:w="6426" w:type="dxa"/>
            <w:vAlign w:val="center"/>
          </w:tcPr>
          <w:p>
            <w:pPr>
              <w:keepNext w:val="0"/>
              <w:keepLines w:val="0"/>
              <w:widowControl/>
              <w:suppressLineNumbers w:val="0"/>
              <w:spacing w:before="0" w:beforeAutospacing="0" w:after="0" w:afterAutospacing="0"/>
              <w:ind w:left="0" w:leftChars="0" w:right="0" w:rightChars="0"/>
              <w:jc w:val="center"/>
              <w:rPr>
                <w:rFonts w:hint="eastAsia" w:ascii="仿宋_GB2312" w:hAnsi="Times New Roman" w:eastAsia="仿宋_GB2312" w:cs="仿宋_GB2312"/>
                <w:color w:val="000000"/>
                <w:spacing w:val="-20"/>
                <w:kern w:val="0"/>
                <w:sz w:val="22"/>
                <w:szCs w:val="22"/>
                <w:lang w:val="en-US" w:eastAsia="zh-CN" w:bidi="ar"/>
              </w:rPr>
            </w:pPr>
            <w:r>
              <w:rPr>
                <w:rFonts w:hint="default" w:ascii="仿宋_GB2312" w:hAnsi="Times New Roman" w:eastAsia="仿宋_GB2312" w:cs="仿宋_GB2312"/>
                <w:color w:val="000000"/>
                <w:kern w:val="0"/>
                <w:sz w:val="22"/>
                <w:szCs w:val="22"/>
                <w:lang w:val="en-US" w:eastAsia="zh-CN" w:bidi="ar"/>
              </w:rPr>
              <w:t>（京）网械平台备字（</w:t>
            </w:r>
            <w:r>
              <w:rPr>
                <w:rFonts w:hint="default" w:ascii="Times New Roman" w:hAnsi="Times New Roman" w:eastAsia="仿宋_GB2312" w:cs="Times New Roman"/>
                <w:color w:val="000000"/>
                <w:kern w:val="0"/>
                <w:sz w:val="22"/>
                <w:szCs w:val="22"/>
                <w:lang w:val="en-US" w:eastAsia="zh-CN" w:bidi="ar"/>
              </w:rPr>
              <w:t>2018</w:t>
            </w:r>
            <w:r>
              <w:rPr>
                <w:rFonts w:hint="default" w:ascii="仿宋_GB2312" w:hAnsi="Times New Roman" w:eastAsia="仿宋_GB2312" w:cs="仿宋_GB2312"/>
                <w:color w:val="000000"/>
                <w:kern w:val="0"/>
                <w:sz w:val="22"/>
                <w:szCs w:val="22"/>
                <w:lang w:val="en-US" w:eastAsia="zh-CN" w:bidi="ar"/>
              </w:rPr>
              <w:t>）第</w:t>
            </w:r>
            <w:r>
              <w:rPr>
                <w:rFonts w:hint="default" w:ascii="Times New Roman" w:hAnsi="Times New Roman" w:eastAsia="仿宋_GB2312" w:cs="Times New Roman"/>
                <w:color w:val="000000"/>
                <w:kern w:val="0"/>
                <w:sz w:val="22"/>
                <w:szCs w:val="22"/>
                <w:lang w:val="en-US" w:eastAsia="zh-CN" w:bidi="ar"/>
              </w:rPr>
              <w:t>00003</w:t>
            </w:r>
            <w:r>
              <w:rPr>
                <w:rFonts w:hint="default" w:ascii="仿宋_GB2312" w:hAnsi="Times New Roman" w:eastAsia="仿宋_GB2312" w:cs="仿宋_GB2312"/>
                <w:color w:val="000000"/>
                <w:kern w:val="0"/>
                <w:sz w:val="22"/>
                <w:szCs w:val="22"/>
                <w:lang w:val="en-US" w:eastAsia="zh-CN" w:bidi="ar"/>
              </w:rPr>
              <w:t>号</w:t>
            </w:r>
          </w:p>
        </w:tc>
        <w:tc>
          <w:tcPr>
            <w:tcW w:w="2777" w:type="dxa"/>
            <w:vAlign w:val="top"/>
          </w:tcPr>
          <w:p>
            <w:pPr>
              <w:keepNext w:val="0"/>
              <w:keepLines w:val="0"/>
              <w:suppressLineNumbers w:val="0"/>
              <w:spacing w:before="0" w:beforeAutospacing="0" w:after="0" w:afterAutospacing="0"/>
              <w:ind w:left="0" w:right="0"/>
              <w:jc w:val="both"/>
              <w:rPr>
                <w:rFonts w:hint="eastAsia" w:ascii="仿宋_GB2312" w:eastAsia="仿宋_GB2312" w:cs="仿宋_GB2312"/>
                <w:color w:val="000000"/>
                <w:spacing w:val="-20"/>
                <w:kern w:val="0"/>
                <w:sz w:val="24"/>
                <w:szCs w:val="24"/>
                <w:highlight w:val="none"/>
                <w:lang w:bidi="ar"/>
              </w:rPr>
            </w:pPr>
          </w:p>
        </w:tc>
      </w:tr>
    </w:tbl>
    <w:p>
      <w:pPr>
        <w:tabs>
          <w:tab w:val="left" w:pos="1693"/>
        </w:tabs>
        <w:jc w:val="both"/>
        <w:rPr>
          <w:rFonts w:hint="eastAsia" w:ascii="宋体" w:hAnsi="宋体"/>
          <w:b/>
          <w:color w:val="000000"/>
          <w:w w:val="150"/>
          <w:kern w:val="0"/>
          <w:sz w:val="28"/>
          <w:highlight w:val="none"/>
          <w:lang w:val="en-US" w:eastAsia="zh-CN"/>
        </w:rPr>
      </w:pPr>
      <w:r>
        <w:rPr>
          <w:rFonts w:hint="eastAsia" w:ascii="宋体" w:hAnsi="宋体"/>
          <w:b/>
          <w:color w:val="000000"/>
          <w:w w:val="150"/>
          <w:kern w:val="0"/>
          <w:sz w:val="28"/>
          <w:highlight w:val="none"/>
          <w:lang w:val="en-US" w:eastAsia="zh-CN"/>
        </w:rPr>
        <w:t xml:space="preserve">  </w:t>
      </w:r>
    </w:p>
    <w:p>
      <w:pPr>
        <w:tabs>
          <w:tab w:val="left" w:pos="1693"/>
        </w:tabs>
        <w:ind w:firstLine="2527" w:firstLineChars="600"/>
        <w:jc w:val="both"/>
        <w:rPr>
          <w:rFonts w:hint="eastAsia" w:ascii="宋体" w:hAnsi="宋体"/>
          <w:b/>
          <w:color w:val="000000"/>
          <w:w w:val="150"/>
          <w:kern w:val="0"/>
          <w:sz w:val="28"/>
          <w:highlight w:val="none"/>
        </w:rPr>
      </w:pPr>
    </w:p>
    <w:p>
      <w:pPr/>
    </w:p>
    <w:sectPr>
      <w:pgSz w:w="16838" w:h="11906" w:orient="landscape"/>
      <w:pgMar w:top="397" w:right="1191" w:bottom="39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moder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SOFE44F9426">
    <w:altName w:val="宋体"/>
    <w:panose1 w:val="02010609060101010101"/>
    <w:charset w:val="86"/>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1518"/>
    <w:rsid w:val="00B136C4"/>
    <w:rsid w:val="013B2B96"/>
    <w:rsid w:val="02A05542"/>
    <w:rsid w:val="039E565E"/>
    <w:rsid w:val="042E253E"/>
    <w:rsid w:val="04BC3FEE"/>
    <w:rsid w:val="05E43104"/>
    <w:rsid w:val="06B4583E"/>
    <w:rsid w:val="06BA17C8"/>
    <w:rsid w:val="070D6BEE"/>
    <w:rsid w:val="07CD4764"/>
    <w:rsid w:val="084748B0"/>
    <w:rsid w:val="086B6DF8"/>
    <w:rsid w:val="0874698D"/>
    <w:rsid w:val="08842AF9"/>
    <w:rsid w:val="089F1C5C"/>
    <w:rsid w:val="097B6B29"/>
    <w:rsid w:val="09F9539C"/>
    <w:rsid w:val="0AB117AA"/>
    <w:rsid w:val="0AD17DA6"/>
    <w:rsid w:val="0B9178BD"/>
    <w:rsid w:val="0C550884"/>
    <w:rsid w:val="0D4D7F35"/>
    <w:rsid w:val="0D7336B7"/>
    <w:rsid w:val="0DB31D06"/>
    <w:rsid w:val="0DCB34F3"/>
    <w:rsid w:val="0E4A266A"/>
    <w:rsid w:val="0F5F3EF3"/>
    <w:rsid w:val="0FA636F5"/>
    <w:rsid w:val="0FA76349"/>
    <w:rsid w:val="10384F31"/>
    <w:rsid w:val="10392996"/>
    <w:rsid w:val="10AC5B32"/>
    <w:rsid w:val="12317F34"/>
    <w:rsid w:val="1273087D"/>
    <w:rsid w:val="12DE7E79"/>
    <w:rsid w:val="131119A8"/>
    <w:rsid w:val="134E09FD"/>
    <w:rsid w:val="13B451C3"/>
    <w:rsid w:val="13E946D3"/>
    <w:rsid w:val="15287943"/>
    <w:rsid w:val="15703208"/>
    <w:rsid w:val="15883A78"/>
    <w:rsid w:val="160A2978"/>
    <w:rsid w:val="16BD0D89"/>
    <w:rsid w:val="16EB594D"/>
    <w:rsid w:val="176E561B"/>
    <w:rsid w:val="17B943BD"/>
    <w:rsid w:val="18300B23"/>
    <w:rsid w:val="18934CF8"/>
    <w:rsid w:val="191E4E1F"/>
    <w:rsid w:val="198D3D53"/>
    <w:rsid w:val="1A0E6AD8"/>
    <w:rsid w:val="1C735482"/>
    <w:rsid w:val="1C9D1C64"/>
    <w:rsid w:val="1D730DF9"/>
    <w:rsid w:val="1D7E06B8"/>
    <w:rsid w:val="1E0318D5"/>
    <w:rsid w:val="1E6D7CAF"/>
    <w:rsid w:val="1EFB350D"/>
    <w:rsid w:val="1F9C6A9E"/>
    <w:rsid w:val="20D14525"/>
    <w:rsid w:val="21556F04"/>
    <w:rsid w:val="21710209"/>
    <w:rsid w:val="221B014E"/>
    <w:rsid w:val="22F8223D"/>
    <w:rsid w:val="234C67A9"/>
    <w:rsid w:val="24C06D8A"/>
    <w:rsid w:val="261A24AD"/>
    <w:rsid w:val="27645BC5"/>
    <w:rsid w:val="278247CB"/>
    <w:rsid w:val="28094EEC"/>
    <w:rsid w:val="28795BCE"/>
    <w:rsid w:val="289A6505"/>
    <w:rsid w:val="292D69B8"/>
    <w:rsid w:val="293146FB"/>
    <w:rsid w:val="299261EC"/>
    <w:rsid w:val="29C31607"/>
    <w:rsid w:val="2A9905A4"/>
    <w:rsid w:val="2B367DA6"/>
    <w:rsid w:val="2B4854AE"/>
    <w:rsid w:val="2B756E42"/>
    <w:rsid w:val="2B79356C"/>
    <w:rsid w:val="2BE01466"/>
    <w:rsid w:val="2CEF2A9F"/>
    <w:rsid w:val="2D3617F0"/>
    <w:rsid w:val="2E2959A0"/>
    <w:rsid w:val="2E4C5FC1"/>
    <w:rsid w:val="2E8100A9"/>
    <w:rsid w:val="2ECD09B8"/>
    <w:rsid w:val="2F230642"/>
    <w:rsid w:val="2F3C7955"/>
    <w:rsid w:val="30A65184"/>
    <w:rsid w:val="31C63C30"/>
    <w:rsid w:val="32A30155"/>
    <w:rsid w:val="32B048E2"/>
    <w:rsid w:val="33026AB6"/>
    <w:rsid w:val="3442156A"/>
    <w:rsid w:val="3448559E"/>
    <w:rsid w:val="34627DA0"/>
    <w:rsid w:val="349C302B"/>
    <w:rsid w:val="3510402F"/>
    <w:rsid w:val="354A5B41"/>
    <w:rsid w:val="35664B3C"/>
    <w:rsid w:val="35AF70D3"/>
    <w:rsid w:val="35B57351"/>
    <w:rsid w:val="36E27034"/>
    <w:rsid w:val="36E46B2E"/>
    <w:rsid w:val="376B702A"/>
    <w:rsid w:val="377C0BF9"/>
    <w:rsid w:val="37E33064"/>
    <w:rsid w:val="3974061A"/>
    <w:rsid w:val="399B5C23"/>
    <w:rsid w:val="3A4A73CA"/>
    <w:rsid w:val="3B003C2D"/>
    <w:rsid w:val="3B2C75A0"/>
    <w:rsid w:val="3B61689A"/>
    <w:rsid w:val="3B9A72FA"/>
    <w:rsid w:val="3BE4406B"/>
    <w:rsid w:val="3C0F5E7F"/>
    <w:rsid w:val="3C2105FF"/>
    <w:rsid w:val="3C7D7F12"/>
    <w:rsid w:val="3CA95C03"/>
    <w:rsid w:val="3CD47902"/>
    <w:rsid w:val="3CD77FD8"/>
    <w:rsid w:val="3E921340"/>
    <w:rsid w:val="3EF30835"/>
    <w:rsid w:val="401D10DD"/>
    <w:rsid w:val="42226EC9"/>
    <w:rsid w:val="423E2012"/>
    <w:rsid w:val="469B1542"/>
    <w:rsid w:val="46AE1B5A"/>
    <w:rsid w:val="47017811"/>
    <w:rsid w:val="47DA7B11"/>
    <w:rsid w:val="47DC5FFF"/>
    <w:rsid w:val="483D49AD"/>
    <w:rsid w:val="4A1E7C4A"/>
    <w:rsid w:val="4B571947"/>
    <w:rsid w:val="4B647E27"/>
    <w:rsid w:val="4BE24AB8"/>
    <w:rsid w:val="4C3B3017"/>
    <w:rsid w:val="4C733A6D"/>
    <w:rsid w:val="4CD51FD9"/>
    <w:rsid w:val="4CFA66BD"/>
    <w:rsid w:val="4DF11F7F"/>
    <w:rsid w:val="4F2F4BC2"/>
    <w:rsid w:val="4FD07F3D"/>
    <w:rsid w:val="503D12DC"/>
    <w:rsid w:val="506B19F1"/>
    <w:rsid w:val="50A70C7B"/>
    <w:rsid w:val="51D3784E"/>
    <w:rsid w:val="522D4575"/>
    <w:rsid w:val="52DB2E5E"/>
    <w:rsid w:val="53266C5C"/>
    <w:rsid w:val="53791642"/>
    <w:rsid w:val="54D61F05"/>
    <w:rsid w:val="553A4203"/>
    <w:rsid w:val="561D378D"/>
    <w:rsid w:val="56AA1858"/>
    <w:rsid w:val="573214BA"/>
    <w:rsid w:val="580F53EB"/>
    <w:rsid w:val="586451B5"/>
    <w:rsid w:val="589A47B2"/>
    <w:rsid w:val="58A45DCA"/>
    <w:rsid w:val="59205A6E"/>
    <w:rsid w:val="59F12F67"/>
    <w:rsid w:val="5A2F138E"/>
    <w:rsid w:val="5B307E65"/>
    <w:rsid w:val="5BA26C0E"/>
    <w:rsid w:val="5BDE60E5"/>
    <w:rsid w:val="5CD73F77"/>
    <w:rsid w:val="5DD37085"/>
    <w:rsid w:val="5F15504D"/>
    <w:rsid w:val="5FAC13C4"/>
    <w:rsid w:val="5FB477F0"/>
    <w:rsid w:val="602B0F00"/>
    <w:rsid w:val="60654995"/>
    <w:rsid w:val="60BE791B"/>
    <w:rsid w:val="61663A58"/>
    <w:rsid w:val="618F19E3"/>
    <w:rsid w:val="62761FFC"/>
    <w:rsid w:val="63125A88"/>
    <w:rsid w:val="63F95605"/>
    <w:rsid w:val="64153470"/>
    <w:rsid w:val="656C4C27"/>
    <w:rsid w:val="65950136"/>
    <w:rsid w:val="65984BDE"/>
    <w:rsid w:val="65B25CA0"/>
    <w:rsid w:val="66430FEE"/>
    <w:rsid w:val="666F1DE3"/>
    <w:rsid w:val="66AD290B"/>
    <w:rsid w:val="66D87BA3"/>
    <w:rsid w:val="67010B7E"/>
    <w:rsid w:val="670378EE"/>
    <w:rsid w:val="67E50583"/>
    <w:rsid w:val="6A4A3798"/>
    <w:rsid w:val="6AB54568"/>
    <w:rsid w:val="6BDA7169"/>
    <w:rsid w:val="6C37111A"/>
    <w:rsid w:val="6CF21078"/>
    <w:rsid w:val="6D467D31"/>
    <w:rsid w:val="6DA2484C"/>
    <w:rsid w:val="6F0B4673"/>
    <w:rsid w:val="6F226A42"/>
    <w:rsid w:val="70194449"/>
    <w:rsid w:val="7020261E"/>
    <w:rsid w:val="70846C2C"/>
    <w:rsid w:val="708E2E66"/>
    <w:rsid w:val="714E74A3"/>
    <w:rsid w:val="71AD117B"/>
    <w:rsid w:val="73DD0F44"/>
    <w:rsid w:val="74145D78"/>
    <w:rsid w:val="74477497"/>
    <w:rsid w:val="746D7236"/>
    <w:rsid w:val="74B22A14"/>
    <w:rsid w:val="75D24FEA"/>
    <w:rsid w:val="75DF5F11"/>
    <w:rsid w:val="76775E06"/>
    <w:rsid w:val="775C3CBE"/>
    <w:rsid w:val="785030F6"/>
    <w:rsid w:val="7ABE4C8F"/>
    <w:rsid w:val="7AE446F6"/>
    <w:rsid w:val="7B745B0B"/>
    <w:rsid w:val="7C0D37D8"/>
    <w:rsid w:val="7C41457F"/>
    <w:rsid w:val="7D1868D9"/>
    <w:rsid w:val="7DAE0FEB"/>
    <w:rsid w:val="7FB039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221</Words>
  <Characters>228</Characters>
  <Lines>0</Lines>
  <Paragraphs>0</Paragraphs>
  <TotalTime>0</TotalTime>
  <ScaleCrop>false</ScaleCrop>
  <LinksUpToDate>false</LinksUpToDate>
  <CharactersWithSpaces>253</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2025-09-17T01:40:00Z</dcterms:created>
  <dc:creator>Administrator</dc:creator>
  <cp:lastModifiedBy>2015</cp:lastModifiedBy>
  <dcterms:modified xsi:type="dcterms:W3CDTF">2026-03-02T03:22:46Z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KSOTemplateDocerSaveRecord">
    <vt:lpwstr>eyJoZGlkIjoiNjFiMWY3YzBiOGVjMDM3NzQyMWZiZTNmYmFjNGNmODciLCJ1c2VySWQiOiIxOTM2MDA4MCJ9</vt:lpwstr>
  </property>
  <property fmtid="{D5CDD505-2E9C-101B-9397-08002B2CF9AE}" pid="4" name="ICV">
    <vt:lpwstr>105AB36B689849B49FE3B55DD6674E8B_13</vt:lpwstr>
  </property>
</Properties>
</file>