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outlineLvl w:val="1"/>
        <w:rPr>
          <w:sz w:val="44"/>
          <w:szCs w:val="44"/>
        </w:rPr>
      </w:pPr>
      <w:bookmarkStart w:id="0" w:name="_GoBack"/>
      <w:r>
        <w:rPr>
          <w:rFonts w:hint="eastAsia"/>
          <w:sz w:val="44"/>
          <w:szCs w:val="44"/>
        </w:rPr>
        <w:t>企业注销登记申请书</w:t>
      </w:r>
      <w:bookmarkEnd w:id="0"/>
    </w:p>
    <w:tbl>
      <w:tblPr>
        <w:tblStyle w:val="4"/>
        <w:tblW w:w="9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8"/>
        <w:gridCol w:w="776"/>
        <w:gridCol w:w="3169"/>
        <w:gridCol w:w="1965"/>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exact"/>
          <w:jc w:val="center"/>
        </w:trPr>
        <w:tc>
          <w:tcPr>
            <w:tcW w:w="9901" w:type="dxa"/>
            <w:gridSpan w:val="5"/>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exact"/>
          <w:jc w:val="center"/>
        </w:trPr>
        <w:tc>
          <w:tcPr>
            <w:tcW w:w="1738" w:type="dxa"/>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2"/>
            <w:tcBorders>
              <w:top w:val="single" w:color="auto" w:sz="12" w:space="0"/>
              <w:left w:val="single" w:color="auto" w:sz="4" w:space="0"/>
              <w:bottom w:val="single" w:color="auto" w:sz="4" w:space="0"/>
              <w:right w:val="single" w:color="auto" w:sz="4" w:space="0"/>
            </w:tcBorders>
            <w:noWrap w:val="0"/>
            <w:vAlign w:val="center"/>
          </w:tcPr>
          <w:p/>
        </w:tc>
        <w:tc>
          <w:tcPr>
            <w:tcW w:w="1965" w:type="dxa"/>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exact"/>
          <w:jc w:val="center"/>
        </w:trPr>
        <w:tc>
          <w:tcPr>
            <w:tcW w:w="9901" w:type="dxa"/>
            <w:gridSpan w:val="5"/>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89" w:hRule="atLeast"/>
          <w:jc w:val="center"/>
        </w:trPr>
        <w:tc>
          <w:tcPr>
            <w:tcW w:w="1738" w:type="dxa"/>
            <w:tcBorders>
              <w:top w:val="single" w:color="auto" w:sz="12" w:space="0"/>
            </w:tcBorders>
            <w:noWrap w:val="0"/>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4"/>
            <w:tcBorders>
              <w:top w:val="single" w:color="auto" w:sz="12" w:space="0"/>
            </w:tcBorders>
            <w:noWrap w:val="0"/>
            <w:vAlign w:val="center"/>
          </w:tcPr>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03" w:hRule="atLeast"/>
          <w:jc w:val="center"/>
        </w:trPr>
        <w:tc>
          <w:tcPr>
            <w:tcW w:w="1738" w:type="dxa"/>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4"/>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37" w:hRule="atLeast"/>
          <w:jc w:val="center"/>
        </w:trPr>
        <w:tc>
          <w:tcPr>
            <w:tcW w:w="1738" w:type="dxa"/>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4"/>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2" w:hRule="atLeast"/>
          <w:jc w:val="center"/>
        </w:trPr>
        <w:tc>
          <w:tcPr>
            <w:tcW w:w="1738" w:type="dxa"/>
            <w:tcBorders>
              <w:bottom w:val="single" w:color="auto" w:sz="12" w:space="0"/>
            </w:tcBorders>
            <w:noWrap w:val="0"/>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4"/>
            <w:tcBorders>
              <w:bottom w:val="single" w:color="auto" w:sz="12" w:space="0"/>
            </w:tcBorders>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9901" w:type="dxa"/>
            <w:gridSpan w:val="5"/>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90" w:hRule="atLeast"/>
          <w:jc w:val="center"/>
        </w:trPr>
        <w:tc>
          <w:tcPr>
            <w:tcW w:w="2514" w:type="dxa"/>
            <w:gridSpan w:val="2"/>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3"/>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bl>
    <w:p>
      <w:pPr>
        <w:spacing w:line="300" w:lineRule="exact"/>
        <w:rPr>
          <w:rFonts w:hint="eastAsia" w:ascii="宋体" w:hAnsi="宋体"/>
          <w:szCs w:val="21"/>
          <w:lang w:val="zh-CN"/>
        </w:rPr>
      </w:pPr>
      <w:r>
        <w:rPr>
          <w:sz w:val="21"/>
        </w:rPr>
        <mc:AlternateContent>
          <mc:Choice Requires="wps">
            <w:drawing>
              <wp:anchor distT="0" distB="0" distL="114300" distR="114300" simplePos="0" relativeHeight="251658240" behindDoc="0" locked="0" layoutInCell="1" allowOverlap="1">
                <wp:simplePos x="0" y="0"/>
                <wp:positionH relativeFrom="column">
                  <wp:posOffset>-534670</wp:posOffset>
                </wp:positionH>
                <wp:positionV relativeFrom="paragraph">
                  <wp:posOffset>136525</wp:posOffset>
                </wp:positionV>
                <wp:extent cx="6400800" cy="450215"/>
                <wp:effectExtent l="0" t="0" r="0" b="6985"/>
                <wp:wrapNone/>
                <wp:docPr id="2" name="文本框 2"/>
                <wp:cNvGraphicFramePr/>
                <a:graphic xmlns:a="http://schemas.openxmlformats.org/drawingml/2006/main">
                  <a:graphicData uri="http://schemas.microsoft.com/office/word/2010/wordprocessingShape">
                    <wps:wsp>
                      <wps:cNvSpPr txBox="1"/>
                      <wps:spPr>
                        <a:xfrm>
                          <a:off x="619760" y="9111615"/>
                          <a:ext cx="6400800"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1pt;margin-top:10.75pt;height:35.45pt;width:504pt;z-index:251658240;mso-width-relative:page;mso-height-relative:page;" fillcolor="#FFFFFF [3201]" filled="t" stroked="f" coordsize="21600,21600" o:gfxdata="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28VwtQAAAAIAQAADwAAAAAAAAABACAAAAAiAAAAZHJzL2Rv&#10;d25yZXYueG1sUEsBAhQAFAAAAAgAh07iQCm98Oo+AgAATAQAAA4AAAAAAAAAAQAgAAAAIwEAAGRy&#10;cy9lMm9Eb2MueG1sUEsFBgAAAAAGAAYAWQEAANMFAAAAAA==&#10;">
                <v:fill on="t" focussize="0,0"/>
                <v:stroke on="f" weight="0.5pt"/>
                <v:imagedata o:title=""/>
                <o:lock v:ext="edit" aspectratio="f"/>
                <v:textbox>
                  <w:txbxContent>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txbxContent>
                </v:textbox>
              </v:shape>
            </w:pict>
          </mc:Fallback>
        </mc:AlternateContent>
      </w:r>
    </w:p>
    <w:p>
      <w:pPr>
        <w:pStyle w:val="2"/>
        <w:rPr>
          <w:rFonts w:hint="eastAsia"/>
          <w:lang w:val="zh-CN"/>
        </w:rPr>
      </w:pPr>
    </w:p>
    <w:tbl>
      <w:tblPr>
        <w:tblStyle w:val="4"/>
        <w:tblW w:w="9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835"/>
        <w:gridCol w:w="1262"/>
        <w:gridCol w:w="1342"/>
        <w:gridCol w:w="1633"/>
        <w:gridCol w:w="31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0" w:hRule="exact"/>
          <w:jc w:val="center"/>
        </w:trPr>
        <w:tc>
          <w:tcPr>
            <w:tcW w:w="2514" w:type="dxa"/>
            <w:gridSpan w:val="2"/>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4"/>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0" w:hRule="exact"/>
          <w:jc w:val="center"/>
        </w:trPr>
        <w:tc>
          <w:tcPr>
            <w:tcW w:w="2514" w:type="dxa"/>
            <w:gridSpan w:val="2"/>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4"/>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3" w:hRule="exact"/>
          <w:jc w:val="center"/>
        </w:trPr>
        <w:tc>
          <w:tcPr>
            <w:tcW w:w="2514" w:type="dxa"/>
            <w:gridSpan w:val="2"/>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4"/>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9" w:hRule="exact"/>
          <w:jc w:val="center"/>
        </w:trPr>
        <w:tc>
          <w:tcPr>
            <w:tcW w:w="2514" w:type="dxa"/>
            <w:gridSpan w:val="2"/>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4"/>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2514" w:type="dxa"/>
            <w:gridSpan w:val="2"/>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hint="eastAsia" w:ascii="宋体" w:hAnsi="宋体"/>
                <w:bCs/>
                <w:szCs w:val="21"/>
                <w:lang w:val="zh-CN"/>
              </w:rPr>
            </w:pPr>
            <w:r>
              <w:rPr>
                <w:rFonts w:hint="eastAsia" w:ascii="宋体" w:hAnsi="宋体"/>
                <w:bCs/>
                <w:spacing w:val="-11"/>
                <w:szCs w:val="21"/>
                <w:lang w:val="zh-CN"/>
              </w:rPr>
              <w:t>（</w:t>
            </w:r>
            <w:r>
              <w:rPr>
                <w:rFonts w:hint="eastAsia" w:ascii="宋体" w:hAnsi="宋体"/>
                <w:spacing w:val="-11"/>
                <w:szCs w:val="21"/>
                <w:lang w:val="zh-CN"/>
              </w:rPr>
              <w:t>外资企业、外商投资合伙企业填写</w:t>
            </w:r>
            <w:r>
              <w:rPr>
                <w:rFonts w:hint="eastAsia" w:ascii="宋体" w:hAnsi="宋体"/>
                <w:bCs/>
                <w:spacing w:val="-11"/>
                <w:szCs w:val="21"/>
                <w:lang w:val="zh-CN"/>
              </w:rPr>
              <w:t>）</w:t>
            </w:r>
          </w:p>
        </w:tc>
        <w:tc>
          <w:tcPr>
            <w:tcW w:w="7387" w:type="dxa"/>
            <w:gridSpan w:val="4"/>
            <w:tcBorders>
              <w:top w:val="single" w:color="auto" w:sz="4" w:space="0"/>
            </w:tcBorders>
            <w:noWrap w:val="0"/>
            <w:vAlign w:val="center"/>
          </w:tcPr>
          <w:p>
            <w:pPr>
              <w:ind w:firstLine="21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4" w:hRule="exact"/>
          <w:jc w:val="center"/>
        </w:trPr>
        <w:tc>
          <w:tcPr>
            <w:tcW w:w="2514"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4"/>
            <w:noWrap w:val="0"/>
            <w:vAlign w:val="center"/>
          </w:tcPr>
          <w:p>
            <w:pPr>
              <w:autoSpaceDE w:val="0"/>
              <w:autoSpaceDN w:val="0"/>
              <w:adjustRightInd w:val="0"/>
              <w:ind w:firstLine="174"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jc w:val="center"/>
        </w:trPr>
        <w:tc>
          <w:tcPr>
            <w:tcW w:w="2514" w:type="dxa"/>
            <w:gridSpan w:val="2"/>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4"/>
            <w:tcBorders>
              <w:left w:val="single" w:color="auto" w:sz="4" w:space="0"/>
            </w:tcBorders>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6" w:hRule="exact"/>
          <w:jc w:val="center"/>
        </w:trPr>
        <w:tc>
          <w:tcPr>
            <w:tcW w:w="2514"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4"/>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7" w:hRule="exact"/>
          <w:jc w:val="center"/>
        </w:trPr>
        <w:tc>
          <w:tcPr>
            <w:tcW w:w="2514" w:type="dxa"/>
            <w:gridSpan w:val="2"/>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4"/>
            <w:noWrap w:val="0"/>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4" w:hRule="exact"/>
          <w:jc w:val="center"/>
        </w:trPr>
        <w:tc>
          <w:tcPr>
            <w:tcW w:w="2514" w:type="dxa"/>
            <w:gridSpan w:val="2"/>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4"/>
            <w:noWrap w:val="0"/>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4" w:hRule="atLeast"/>
          <w:jc w:val="center"/>
        </w:trPr>
        <w:tc>
          <w:tcPr>
            <w:tcW w:w="9901" w:type="dxa"/>
            <w:gridSpan w:val="6"/>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5"/>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5"/>
            <w:tcBorders>
              <w:left w:val="single" w:color="auto" w:sz="4" w:space="0"/>
              <w:bottom w:val="single" w:color="auto" w:sz="6" w:space="0"/>
            </w:tcBorders>
            <w:noWrap w:val="0"/>
            <w:vAlign w:val="center"/>
          </w:tcPr>
          <w:p>
            <w:pPr>
              <w:widowControl/>
              <w:ind w:firstLine="84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2"/>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3"/>
            <w:tcBorders>
              <w:top w:val="single" w:color="auto" w:sz="6" w:space="0"/>
              <w:left w:val="single" w:color="auto" w:sz="4" w:space="0"/>
              <w:bottom w:val="single" w:color="auto" w:sz="4"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525" w:firstLineChars="250"/>
              <w:rPr>
                <w:rFonts w:hint="eastAsia" w:ascii="宋体" w:hAnsi="宋体"/>
                <w:szCs w:val="21"/>
                <w:lang w:val="zh-CN"/>
              </w:rPr>
            </w:pPr>
          </w:p>
        </w:tc>
        <w:tc>
          <w:tcPr>
            <w:tcW w:w="2097"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1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3"/>
            <w:tcBorders>
              <w:top w:val="single" w:color="auto" w:sz="4" w:space="0"/>
              <w:left w:val="single" w:color="auto" w:sz="4" w:space="0"/>
              <w:bottom w:val="single" w:color="auto" w:sz="12"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exact"/>
          <w:jc w:val="center"/>
        </w:trPr>
        <w:tc>
          <w:tcPr>
            <w:tcW w:w="9901" w:type="dxa"/>
            <w:gridSpan w:val="6"/>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8" w:hRule="exact"/>
          <w:jc w:val="center"/>
        </w:trPr>
        <w:tc>
          <w:tcPr>
            <w:tcW w:w="2514" w:type="dxa"/>
            <w:gridSpan w:val="2"/>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4"/>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2" w:hRule="exact"/>
          <w:jc w:val="center"/>
        </w:trPr>
        <w:tc>
          <w:tcPr>
            <w:tcW w:w="2514" w:type="dxa"/>
            <w:gridSpan w:val="2"/>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05"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12" w:hRule="exact"/>
          <w:jc w:val="center"/>
        </w:trPr>
        <w:tc>
          <w:tcPr>
            <w:tcW w:w="9901" w:type="dxa"/>
            <w:gridSpan w:val="6"/>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exact"/>
          <w:jc w:val="center"/>
        </w:trPr>
        <w:tc>
          <w:tcPr>
            <w:tcW w:w="9901" w:type="dxa"/>
            <w:gridSpan w:val="6"/>
            <w:tcBorders>
              <w:top w:val="single" w:color="auto" w:sz="12" w:space="0"/>
              <w:bottom w:val="single" w:color="auto" w:sz="12" w:space="0"/>
            </w:tcBorders>
            <w:noWrap w:val="0"/>
            <w:vAlign w:val="center"/>
          </w:tcPr>
          <w:p>
            <w:pPr>
              <w:pStyle w:val="8"/>
              <w:adjustRightInd w:val="0"/>
              <w:snapToGrid w:val="0"/>
              <w:jc w:val="left"/>
              <w:rPr>
                <w:rFonts w:hint="eastAsia" w:ascii="宋体"/>
                <w:bCs/>
                <w:spacing w:val="-11"/>
              </w:rPr>
            </w:pPr>
            <w:r>
              <w:rPr>
                <w:rFonts w:hint="eastAsia" w:ascii="宋体"/>
                <w:bCs/>
                <w:spacing w:val="-11"/>
              </w:rPr>
              <w:t>指定代表/委托代理人签字：</w:t>
            </w:r>
          </w:p>
          <w:p>
            <w:pPr>
              <w:pStyle w:val="8"/>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8" w:hRule="atLeast"/>
          <w:jc w:val="center"/>
        </w:trPr>
        <w:tc>
          <w:tcPr>
            <w:tcW w:w="9901" w:type="dxa"/>
            <w:gridSpan w:val="6"/>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2" w:hRule="atLeast"/>
          <w:jc w:val="center"/>
        </w:trPr>
        <w:tc>
          <w:tcPr>
            <w:tcW w:w="9901" w:type="dxa"/>
            <w:gridSpan w:val="6"/>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22"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70" w:rightChars="-176" w:hanging="422"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r>
        <w:rPr>
          <w:rFonts w:hint="eastAsia" w:ascii="宋体" w:hAnsi="宋体"/>
          <w:szCs w:val="21"/>
        </w:rPr>
        <w:t>2、申请普通注销的已清算的非公司企业法人和因合并或分立未清算的公司、非公司外资企业由法定代表人签字。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C6C90"/>
    <w:rsid w:val="2B6C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customStyle="1" w:styleId="6">
    <w:name w:val="04B-文书标题"/>
    <w:basedOn w:val="7"/>
    <w:qFormat/>
    <w:uiPriority w:val="99"/>
    <w:pPr>
      <w:spacing w:after="192" w:line="500" w:lineRule="exact"/>
      <w:jc w:val="center"/>
    </w:pPr>
    <w:rPr>
      <w:rFonts w:ascii="宋体" w:hAnsi="宋体" w:cs="宋体"/>
      <w:sz w:val="36"/>
      <w:szCs w:val="36"/>
    </w:rPr>
  </w:style>
  <w:style w:type="paragraph" w:customStyle="1" w:styleId="7">
    <w:name w:val="02-标题1"/>
    <w:basedOn w:val="3"/>
    <w:qFormat/>
    <w:uiPriority w:val="0"/>
    <w:pPr>
      <w:spacing w:after="156" w:afterLines="50" w:line="500" w:lineRule="exact"/>
      <w:jc w:val="center"/>
    </w:pPr>
    <w:rPr>
      <w:rFonts w:hAnsi="宋体" w:cs="宋体"/>
      <w:b/>
      <w:sz w:val="36"/>
      <w:szCs w:val="36"/>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2022-02-28T11:00:00Z</dcterms:created>
  <dc:creator>孙昊</dc:creator>
  <cp:lastModifiedBy>孙昊</cp:lastModifiedBy>
  <dcterms:modified xsi:type="dcterms:W3CDTF">2022-02-28T11:07:18Z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