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其中</w:t>
      </w:r>
      <w:r>
        <w:rPr>
          <w:rFonts w:hint="eastAsia" w:ascii="宋体" w:hAnsi="宋体" w:eastAsia="宋体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/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7" w:name="_GoBack"/>
      <w:bookmarkEnd w:id="17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第</w:t>
      </w:r>
      <w:r>
        <w:rPr>
          <w:rFonts w:hint="eastAsia"/>
          <w:sz w:val="28"/>
          <w:lang w:val="en-US" w:eastAsia="zh-CN"/>
        </w:rPr>
        <w:t>十二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十三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（一）召集</w:t>
      </w:r>
      <w:r>
        <w:rPr>
          <w:sz w:val="28"/>
          <w:szCs w:val="28"/>
          <w:highlight w:val="none"/>
        </w:rPr>
        <w:t>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  <w:highlight w:val="none"/>
        </w:rPr>
        <w:t>第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>十四</w:t>
      </w:r>
      <w:r>
        <w:rPr>
          <w:rFonts w:hint="eastAsia"/>
          <w:color w:val="000000"/>
          <w:sz w:val="28"/>
          <w:szCs w:val="28"/>
          <w:highlight w:val="none"/>
        </w:rPr>
        <w:t>条</w:t>
      </w:r>
      <w:r>
        <w:rPr>
          <w:rFonts w:hint="eastAsia"/>
          <w:color w:val="000000"/>
          <w:sz w:val="28"/>
          <w:szCs w:val="28"/>
          <w:highlight w:val="none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  <w:highlight w:val="none"/>
        </w:rPr>
        <w:t>董事会会议由董事长召集和主持；董事长不能履行职务或者不履行职务的，由副董事长召集和主持；副董事长不能履行职务或者不履行职务的，由过</w:t>
      </w:r>
      <w:r>
        <w:rPr>
          <w:rFonts w:hint="eastAsia"/>
          <w:color w:val="000000"/>
          <w:sz w:val="28"/>
          <w:szCs w:val="28"/>
        </w:rPr>
        <w:t>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第十六条  公司在董事会中设置由董事组成的审计委员会，行使《公司法》规定的监事会的职权，不设监事会或者监事。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审计委员会</w:t>
      </w:r>
      <w:r>
        <w:rPr>
          <w:rFonts w:hint="eastAsia"/>
          <w:sz w:val="28"/>
          <w:szCs w:val="28"/>
        </w:rPr>
        <w:t>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</w:rPr>
        <w:t>（二）对董事、高级管理人员执行职务的行为进行监督，对违反法律、行政法规、公司</w:t>
      </w:r>
      <w:r>
        <w:rPr>
          <w:sz w:val="28"/>
          <w:szCs w:val="28"/>
          <w:highlight w:val="none"/>
        </w:rPr>
        <w:t>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（四）提议召开临时股东会会议，在董事会不履行</w:t>
      </w:r>
      <w:r>
        <w:rPr>
          <w:rFonts w:hint="eastAsia"/>
          <w:sz w:val="28"/>
          <w:szCs w:val="28"/>
          <w:highlight w:val="none"/>
        </w:rPr>
        <w:t>《公司法》</w:t>
      </w:r>
      <w:r>
        <w:rPr>
          <w:sz w:val="28"/>
          <w:szCs w:val="28"/>
          <w:highlight w:val="none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 xml:space="preserve">经理。  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7F67B58"/>
    <w:rsid w:val="19DC4392"/>
    <w:rsid w:val="2480240F"/>
    <w:rsid w:val="2F871BEB"/>
    <w:rsid w:val="30A026C5"/>
    <w:rsid w:val="44FD0F02"/>
    <w:rsid w:val="45035FD1"/>
    <w:rsid w:val="48D367DD"/>
    <w:rsid w:val="4E2A5DC8"/>
    <w:rsid w:val="5238766D"/>
    <w:rsid w:val="64D6157E"/>
    <w:rsid w:val="6FB7B56E"/>
    <w:rsid w:val="7717756D"/>
    <w:rsid w:val="7A9F07CB"/>
    <w:rsid w:val="7FE7B211"/>
    <w:rsid w:val="D24F2F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1778</Words>
  <Characters>1778</Characters>
  <Lines>21</Lines>
  <Paragraphs>6</Paragraphs>
  <TotalTime>0</TotalTime>
  <ScaleCrop>false</ScaleCrop>
  <LinksUpToDate>false</LinksUpToDate>
  <CharactersWithSpaces>2005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2024-07-12T08:58:44Z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