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BEFB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άFangSong" w:eastAsia="仿宋_GB2312" w:cs="宋体"/>
          <w:kern w:val="0"/>
          <w:sz w:val="32"/>
          <w:szCs w:val="32"/>
        </w:rPr>
      </w:pPr>
      <w:r>
        <w:rPr>
          <w:rFonts w:hint="eastAsia" w:ascii="仿宋_GB2312" w:hAnsi="άFangSong" w:eastAsia="仿宋_GB2312" w:cs="宋体"/>
          <w:kern w:val="0"/>
          <w:sz w:val="32"/>
          <w:szCs w:val="32"/>
        </w:rPr>
        <w:t>附件2：</w:t>
      </w:r>
    </w:p>
    <w:p w14:paraId="6DF59C94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άFangSong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άFangSong" w:eastAsia="方正小标宋简体" w:cs="宋体"/>
          <w:kern w:val="0"/>
          <w:sz w:val="44"/>
          <w:szCs w:val="44"/>
        </w:rPr>
        <w:t>淮南市</w:t>
      </w:r>
      <w:r>
        <w:rPr>
          <w:rFonts w:hint="eastAsia" w:ascii="方正小标宋简体" w:hAnsi="άFangSong" w:eastAsia="方正小标宋简体" w:cs="宋体"/>
          <w:kern w:val="0"/>
          <w:sz w:val="44"/>
          <w:szCs w:val="44"/>
          <w:lang w:val="en-US" w:eastAsia="zh-CN"/>
        </w:rPr>
        <w:t>知识产权奖补</w:t>
      </w:r>
      <w:r>
        <w:rPr>
          <w:rFonts w:hint="eastAsia" w:ascii="方正小标宋简体" w:hAnsi="άFangSong" w:eastAsia="方正小标宋简体" w:cs="宋体"/>
          <w:kern w:val="0"/>
          <w:sz w:val="44"/>
          <w:szCs w:val="44"/>
        </w:rPr>
        <w:t>申报须知</w:t>
      </w:r>
    </w:p>
    <w:p w14:paraId="311C0C0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1823E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对已授权的PCT国外发明专利资助</w:t>
      </w:r>
    </w:p>
    <w:p w14:paraId="77E9906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申报主体</w:t>
      </w:r>
    </w:p>
    <w:p w14:paraId="77BA7EF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我市居民及本市行政区域内登记注册的企业、机关事业单位。</w:t>
      </w:r>
    </w:p>
    <w:p w14:paraId="6D0C302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（二）申报条件</w:t>
      </w:r>
    </w:p>
    <w:p w14:paraId="0B270F69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通过PCT途径申请，2024年度授权的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G20国家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发明专利，且专利证书上的地址为淮南市辖区内。</w:t>
      </w:r>
    </w:p>
    <w:p w14:paraId="14E408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补助内容</w:t>
      </w:r>
    </w:p>
    <w:p w14:paraId="40EA169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对已授权的PCT国外发明专利（限G20国家及新家坡），每件资助2万元。</w:t>
      </w:r>
    </w:p>
    <w:p w14:paraId="61E966D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申报资料</w:t>
      </w:r>
    </w:p>
    <w:p w14:paraId="00CE63E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 w14:paraId="72CE475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②专利证书复印件；</w:t>
      </w:r>
    </w:p>
    <w:p w14:paraId="0908417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通过PCT申请国外发明专利的材料（例：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《PCT国际申请号和国际申请日通知书》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；</w:t>
      </w:r>
    </w:p>
    <w:p w14:paraId="2CC5E7F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统一社会信用代码营业执照复印件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或个人身份证复印件（签字）。（备注：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G20国家包含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美国、英国、日本、法国、德国、加拿大、意大利、俄罗斯、澳大利亚、中国、巴西、阿根廷、墨西哥、韩国、印度尼西亚、印度、沙特阿拉伯、南非、土耳其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17F28214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⑤《申报诚实信用承诺书》</w:t>
      </w:r>
    </w:p>
    <w:p w14:paraId="12C5CF0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 w14:paraId="64FCC833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对维持十年以上的高价值发明专利资助</w:t>
      </w:r>
    </w:p>
    <w:p w14:paraId="0722515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32DD2CF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我市居民、及本市行政区域内登记注册的企业、机关事业单位。</w:t>
      </w:r>
    </w:p>
    <w:p w14:paraId="2601508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0934C2E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申请日在2014年12月31日前有效发明专利，并已缴纳该发明当年（2025年）及下一年度（2026年）的预缴费用凭证（第20年除外）。</w:t>
      </w:r>
    </w:p>
    <w:p w14:paraId="0AAC8A2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7BBE5CA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对维持十年以上的高价值发明专利给与1万元补助。</w:t>
      </w:r>
    </w:p>
    <w:p w14:paraId="14B0684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48B45AC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</w:p>
    <w:p w14:paraId="2EA80C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发明专利授权证书或专利登记薄副本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（该专利申请日在2014年12月31日前）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；</w:t>
      </w:r>
    </w:p>
    <w:p w14:paraId="01B810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社会统一信用代码证复印件（盖章）或自然人提供身份证复印件；</w:t>
      </w:r>
    </w:p>
    <w:p w14:paraId="31B1F6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权利人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已缴纳该发明当年（2025年）及下一年度（2026年）的预缴费用凭证（第20年除外）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4794F996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⑤《申报诚实信用承诺书》</w:t>
      </w:r>
    </w:p>
    <w:p w14:paraId="1201EB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5DE2BDD9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06CCE84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CFD7FA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20CD5506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005DCD1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786E2E3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专利权维权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</w:t>
      </w:r>
    </w:p>
    <w:p w14:paraId="6F021C8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（一）申报主体</w:t>
      </w:r>
    </w:p>
    <w:p w14:paraId="352A39F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专利维权纠纷中，在我市行政区域内登记注册的一方当事人（不含外资和外资控股企业）。</w:t>
      </w:r>
    </w:p>
    <w:p w14:paraId="736AF9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616B9C5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专利维权补助应当为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上一年度内结案的案件且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具备以下条件之一：行政处理程序已终结并获得胜诉；司法诉讼程序已终结并获得胜诉；专利无效程序已终结并获得胜诉。</w:t>
      </w:r>
    </w:p>
    <w:p w14:paraId="158B13F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补助内容</w:t>
      </w:r>
    </w:p>
    <w:p w14:paraId="68F68C7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专利维权补助的费用为本省当事人应对专利侵权纠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纷、专利无效纠纷等产生的诉讼费用。</w:t>
      </w:r>
    </w:p>
    <w:p w14:paraId="70BC6CAB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对专利权人维权诉讼费维权费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按20%的比例给予一次性维权补助，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费用最高可达10万元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</w:rPr>
        <w:t>具体补助金额根据年度经费预算情况核定。</w:t>
      </w:r>
    </w:p>
    <w:p w14:paraId="2AF9AE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5C4F6E9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淮南市专利维权费用资助申报表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；</w:t>
      </w:r>
    </w:p>
    <w:p w14:paraId="395CB4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统一社会信用代码复印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或个人身份证复印件（签字）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；</w:t>
      </w:r>
    </w:p>
    <w:p w14:paraId="23EE47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 专利权属证明；</w:t>
      </w:r>
    </w:p>
    <w:p w14:paraId="27944B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④行政处理决定或司法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胜诉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文书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4F94972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费用凭证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7734037A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⑥《申报诚实信用承诺书》</w:t>
      </w:r>
    </w:p>
    <w:p w14:paraId="17BDB1E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5D33F4E1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66A6FDC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对企业以专利权、商标权质押贷款补助</w:t>
      </w:r>
    </w:p>
    <w:p w14:paraId="2765F2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（一）申报主体：</w:t>
      </w:r>
    </w:p>
    <w:p w14:paraId="5ABB03B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在我市行政区域内注册并纳税，具有独立法人资格的企业。</w:t>
      </w:r>
    </w:p>
    <w:p w14:paraId="7C13AAF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46BF341F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1、企业以专利权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质押方式融资额达到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00万元及以上的。</w:t>
      </w:r>
    </w:p>
    <w:p w14:paraId="309DEF2A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2、专利权质押合同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商标权质押合同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已依法办理过专利权质押登记手续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商标权质押登记手续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同一笔贷款既办理专利权质押登记又办理商标权质押登记的，仅享受一笔奖补。</w:t>
      </w:r>
    </w:p>
    <w:p w14:paraId="7F3FD0E9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3、企业与银行签订贷款的合同已按约定履行完毕，在 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年度按期还本付息，不存在违约行为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（针对“无还本续贷”的金融产品，应当出具金融机构情况说明）；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质押期内专利权属清晰、法律状态明确，无其他不符合法律法规规定。</w:t>
      </w:r>
    </w:p>
    <w:p w14:paraId="2AC7890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补助内容</w:t>
      </w:r>
    </w:p>
    <w:p w14:paraId="13A6371F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对企业以专利权、商标权质押贷款融资额300万以上的，按贷款利息15%和专利评估费总额的50%一次性予以补助，最高补助15万元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。具体补助金额根据年度经费预算情况核定。</w:t>
      </w:r>
    </w:p>
    <w:p w14:paraId="40DE66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14:paraId="44EDCA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①淮南市专利权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质押贷款奖补申报书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104625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申报诚实信用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承诺书；</w:t>
      </w:r>
    </w:p>
    <w:p w14:paraId="262F48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企业营业执照副本复印件；</w:t>
      </w:r>
    </w:p>
    <w:p w14:paraId="170847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质押合同登记的证明材料复印件（国家知识产权局出具的专利权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质押登记通知书）；</w:t>
      </w:r>
    </w:p>
    <w:p w14:paraId="134413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⑤贷款合同书复印件（企业贷款合同、专利权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质押合同含质押清单、担保合同等）；</w:t>
      </w:r>
    </w:p>
    <w:p w14:paraId="35FD6F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⑥专利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权或商标权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评估相关材料复印件（评估报告、评估费支出凭证、评估费到账凭证及评估费发票）；</w:t>
      </w:r>
    </w:p>
    <w:p w14:paraId="187986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⑦企业已还本付息证明材料复印件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贷款收款凭证、银行利息支付凭证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需另制作汇总表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及企业还款凭证等；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（针对“无还本续贷”的金融产品，应当出具金融机构情况说明）；</w:t>
      </w:r>
    </w:p>
    <w:p w14:paraId="6C851C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企业在“国家企业信用信息公示系统”“信用·中国”“信用·安徽”网站上的信用公示信息截图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292C9780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⑨《申报诚实信用承诺书》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E16964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714D11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对新增注册或备案的专利代理机构</w:t>
      </w:r>
    </w:p>
    <w:p w14:paraId="62A6A11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7A48C86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我市本市行政区域内登记注册的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对新增注册或备案的专利代理机构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 w14:paraId="56FFE64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4866595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新增注册或备案的专利代理机构成立，在淮服务满一年的。</w:t>
      </w:r>
    </w:p>
    <w:p w14:paraId="3BC33D3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529BD34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对新增注册或备案的专利代理机构成立满一年，一次性奖励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补助。</w:t>
      </w:r>
    </w:p>
    <w:p w14:paraId="02E1716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38F0634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61A3595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社会统一信用代码证复印件（盖章）；</w:t>
      </w:r>
    </w:p>
    <w:p w14:paraId="3D53C6E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《申报诚实信用承诺书》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7EE944EA">
      <w:pPr>
        <w:pStyle w:val="3"/>
        <w:keepNext w:val="0"/>
        <w:keepLines w:val="0"/>
        <w:widowControl/>
        <w:suppressLineNumbers w:val="0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3B59CD7A">
      <w:pPr>
        <w:pStyle w:val="3"/>
        <w:keepNext w:val="0"/>
        <w:keepLines w:val="0"/>
        <w:widowControl/>
        <w:suppressLineNumbers w:val="0"/>
        <w:ind w:firstLine="643" w:firstLineChars="200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对企业投保知识产权保险</w:t>
      </w:r>
    </w:p>
    <w:p w14:paraId="79493B3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2736CD0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我市本市行政区域内登记注册的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法人、非法人组织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。</w:t>
      </w:r>
    </w:p>
    <w:p w14:paraId="772583A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6A366B3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我市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企业投保知识产权保险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 w14:paraId="267F580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19EE58C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按投保企业实际支出保费的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50%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给予补助，最高补助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5000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 w14:paraId="47C7E2E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50AD7F4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7D1751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社会统一信用代码证复印件（盖章）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7D2EDF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知识产权保险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合同书、保费费用票据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677459B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《申报诚实信用承诺书》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1001FC15"/>
    <w:sectPr>
      <w:pgSz w:w="11906" w:h="16838"/>
      <w:pgMar w:top="1440" w:right="1633" w:bottom="1327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άFang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667A"/>
    <w:rsid w:val="2DCB5618"/>
    <w:rsid w:val="2F0A667A"/>
    <w:rsid w:val="363362B3"/>
    <w:rsid w:val="4C500225"/>
    <w:rsid w:val="4E0D521D"/>
    <w:rsid w:val="5979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2006</Words>
  <Characters>2069</Characters>
  <Lines>0</Lines>
  <Paragraphs>0</Paragraphs>
  <TotalTime>6</TotalTime>
  <ScaleCrop>false</ScaleCrop>
  <LinksUpToDate>false</LinksUpToDate>
  <CharactersWithSpaces>2075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2025-06-17T00:41:00Z</dcterms:created>
  <dc:creator>张金庭</dc:creator>
  <cp:lastModifiedBy>张金庭</cp:lastModifiedBy>
  <dcterms:modified xsi:type="dcterms:W3CDTF">2025-06-18T09:03:05Z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C97FC7BA309F4E28ABD70DB7EBECBF50_11</vt:lpwstr>
  </property>
  <property fmtid="{D5CDD505-2E9C-101B-9397-08002B2CF9AE}" pid="4" name="KSOTemplateDocerSaveRecord">
    <vt:lpwstr>eyJoZGlkIjoiM2UyOWU5ZDllYWRhNTlhODE4NzY2YzRhZTQxOGVkYzciLCJ1c2VySWQiOiI0Nzg1NTA1OTEifQ==</vt:lpwstr>
  </property>
</Properties>
</file>