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5146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75F1F9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6BE7C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淮南市商标保护名录（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第二批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tbl>
      <w:tblPr>
        <w:tblStyle w:val="6"/>
        <w:tblpPr w:leftFromText="180" w:rightFromText="180" w:vertAnchor="text" w:horzAnchor="page" w:tblpX="1792" w:tblpY="702"/>
        <w:tblOverlap w:val="never"/>
        <w:tblW w:w="9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1386"/>
        <w:gridCol w:w="1611"/>
        <w:gridCol w:w="1828"/>
        <w:gridCol w:w="2032"/>
        <w:gridCol w:w="1541"/>
      </w:tblGrid>
      <w:tr w14:paraId="556CB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7" w:hRule="atLeast"/>
        </w:trPr>
        <w:tc>
          <w:tcPr>
            <w:tcW w:w="657" w:type="dxa"/>
            <w:noWrap w:val="0"/>
            <w:vAlign w:val="center"/>
          </w:tcPr>
          <w:p w14:paraId="580FA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386" w:type="dxa"/>
            <w:noWrap w:val="0"/>
            <w:vAlign w:val="center"/>
          </w:tcPr>
          <w:p w14:paraId="2FA5F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商标名称</w:t>
            </w:r>
          </w:p>
        </w:tc>
        <w:tc>
          <w:tcPr>
            <w:tcW w:w="1611" w:type="dxa"/>
            <w:noWrap w:val="0"/>
            <w:vAlign w:val="center"/>
          </w:tcPr>
          <w:p w14:paraId="669ED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注册号</w:t>
            </w:r>
          </w:p>
        </w:tc>
        <w:tc>
          <w:tcPr>
            <w:tcW w:w="1828" w:type="dxa"/>
            <w:noWrap w:val="0"/>
            <w:vAlign w:val="center"/>
          </w:tcPr>
          <w:p w14:paraId="33DE6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主要商品</w:t>
            </w:r>
          </w:p>
          <w:p w14:paraId="53033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（服务）</w:t>
            </w:r>
          </w:p>
        </w:tc>
        <w:tc>
          <w:tcPr>
            <w:tcW w:w="2032" w:type="dxa"/>
            <w:noWrap w:val="0"/>
            <w:vAlign w:val="center"/>
          </w:tcPr>
          <w:p w14:paraId="734E3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商标权利人</w:t>
            </w:r>
          </w:p>
        </w:tc>
        <w:tc>
          <w:tcPr>
            <w:tcW w:w="1541" w:type="dxa"/>
            <w:noWrap w:val="0"/>
            <w:vAlign w:val="center"/>
          </w:tcPr>
          <w:p w14:paraId="58E36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维权联系方式</w:t>
            </w:r>
          </w:p>
        </w:tc>
      </w:tr>
      <w:tr w14:paraId="6C3EF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657" w:type="dxa"/>
            <w:noWrap w:val="0"/>
            <w:vAlign w:val="center"/>
          </w:tcPr>
          <w:p w14:paraId="6B87B6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386" w:type="dxa"/>
            <w:shd w:val="clear" w:color="auto" w:fill="auto"/>
            <w:noWrap w:val="0"/>
            <w:vAlign w:val="center"/>
          </w:tcPr>
          <w:p w14:paraId="4D846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156210</wp:posOffset>
                  </wp:positionV>
                  <wp:extent cx="741680" cy="440055"/>
                  <wp:effectExtent l="0" t="0" r="1270" b="17145"/>
                  <wp:wrapSquare wrapText="bothSides"/>
                  <wp:docPr id="14" name="图片 3" descr="寿州贡米商标证1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3" descr="寿州贡米商标证1.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680" cy="44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11" w:type="dxa"/>
            <w:shd w:val="clear" w:color="auto" w:fill="auto"/>
            <w:noWrap w:val="0"/>
            <w:vAlign w:val="center"/>
          </w:tcPr>
          <w:p w14:paraId="2D19D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第6277512号</w:t>
            </w:r>
          </w:p>
        </w:tc>
        <w:tc>
          <w:tcPr>
            <w:tcW w:w="1828" w:type="dxa"/>
            <w:shd w:val="clear" w:color="auto" w:fill="auto"/>
            <w:noWrap w:val="0"/>
            <w:vAlign w:val="center"/>
          </w:tcPr>
          <w:p w14:paraId="22804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米</w:t>
            </w:r>
          </w:p>
        </w:tc>
        <w:tc>
          <w:tcPr>
            <w:tcW w:w="2032" w:type="dxa"/>
            <w:shd w:val="clear" w:color="auto" w:fill="auto"/>
            <w:noWrap w:val="0"/>
            <w:vAlign w:val="center"/>
          </w:tcPr>
          <w:p w14:paraId="5C5D2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安徽国精粮油食品有限公司</w:t>
            </w:r>
          </w:p>
        </w:tc>
        <w:tc>
          <w:tcPr>
            <w:tcW w:w="1541" w:type="dxa"/>
            <w:shd w:val="clear" w:color="auto" w:fill="auto"/>
            <w:noWrap w:val="0"/>
            <w:vAlign w:val="center"/>
          </w:tcPr>
          <w:p w14:paraId="55FC9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13605648991</w:t>
            </w:r>
          </w:p>
        </w:tc>
      </w:tr>
      <w:tr w14:paraId="18C7E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657" w:type="dxa"/>
            <w:noWrap w:val="0"/>
            <w:vAlign w:val="center"/>
          </w:tcPr>
          <w:p w14:paraId="19B8E96C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386" w:type="dxa"/>
            <w:shd w:val="clear" w:color="auto" w:fill="auto"/>
            <w:noWrap w:val="0"/>
            <w:vAlign w:val="center"/>
          </w:tcPr>
          <w:p w14:paraId="5819B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191135</wp:posOffset>
                  </wp:positionV>
                  <wp:extent cx="324485" cy="336550"/>
                  <wp:effectExtent l="0" t="0" r="18415" b="6350"/>
                  <wp:wrapSquare wrapText="bothSides"/>
                  <wp:docPr id="15" name="图片 2" descr="微信图片_202308221145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2" descr="微信图片_2023082211453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48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寿州芈八子</w:t>
            </w:r>
          </w:p>
        </w:tc>
        <w:tc>
          <w:tcPr>
            <w:tcW w:w="1611" w:type="dxa"/>
            <w:shd w:val="clear" w:color="auto" w:fill="auto"/>
            <w:noWrap w:val="0"/>
            <w:vAlign w:val="center"/>
          </w:tcPr>
          <w:p w14:paraId="6D945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第26153569号</w:t>
            </w:r>
          </w:p>
        </w:tc>
        <w:tc>
          <w:tcPr>
            <w:tcW w:w="1828" w:type="dxa"/>
            <w:shd w:val="clear" w:color="auto" w:fill="auto"/>
            <w:noWrap w:val="0"/>
            <w:vAlign w:val="center"/>
          </w:tcPr>
          <w:p w14:paraId="4E176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糕点；谷类制品；方便面；面包；</w:t>
            </w:r>
          </w:p>
        </w:tc>
        <w:tc>
          <w:tcPr>
            <w:tcW w:w="2032" w:type="dxa"/>
            <w:shd w:val="clear" w:color="auto" w:fill="auto"/>
            <w:noWrap w:val="0"/>
            <w:vAlign w:val="center"/>
          </w:tcPr>
          <w:p w14:paraId="44AD0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安徽芈八子农产品集团有限公司</w:t>
            </w:r>
          </w:p>
        </w:tc>
        <w:tc>
          <w:tcPr>
            <w:tcW w:w="1541" w:type="dxa"/>
            <w:shd w:val="clear" w:color="auto" w:fill="auto"/>
            <w:noWrap w:val="0"/>
            <w:vAlign w:val="center"/>
          </w:tcPr>
          <w:p w14:paraId="6D9CC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18905647166</w:t>
            </w:r>
          </w:p>
        </w:tc>
      </w:tr>
      <w:tr w14:paraId="71118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</w:trPr>
        <w:tc>
          <w:tcPr>
            <w:tcW w:w="657" w:type="dxa"/>
            <w:noWrap w:val="0"/>
            <w:vAlign w:val="center"/>
          </w:tcPr>
          <w:p w14:paraId="378B7E4D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386" w:type="dxa"/>
            <w:shd w:val="clear" w:color="auto" w:fill="auto"/>
            <w:noWrap w:val="0"/>
            <w:vAlign w:val="center"/>
          </w:tcPr>
          <w:p w14:paraId="0C2E9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华举建材</w:t>
            </w:r>
          </w:p>
        </w:tc>
        <w:tc>
          <w:tcPr>
            <w:tcW w:w="1611" w:type="dxa"/>
            <w:shd w:val="clear" w:color="auto" w:fill="auto"/>
            <w:noWrap w:val="0"/>
            <w:vAlign w:val="center"/>
          </w:tcPr>
          <w:p w14:paraId="1C7F9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第45923802号</w:t>
            </w:r>
          </w:p>
        </w:tc>
        <w:tc>
          <w:tcPr>
            <w:tcW w:w="1828" w:type="dxa"/>
            <w:shd w:val="clear" w:color="auto" w:fill="auto"/>
            <w:noWrap w:val="0"/>
            <w:vAlign w:val="center"/>
          </w:tcPr>
          <w:p w14:paraId="43BAE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混凝土、建筑用非金属砖瓦、防火水泥涂层、非金属建筑物、非金属隔板</w:t>
            </w:r>
          </w:p>
        </w:tc>
        <w:tc>
          <w:tcPr>
            <w:tcW w:w="2032" w:type="dxa"/>
            <w:shd w:val="clear" w:color="auto" w:fill="auto"/>
            <w:noWrap w:val="0"/>
            <w:vAlign w:val="center"/>
          </w:tcPr>
          <w:p w14:paraId="289A1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安徽华举建材科技股份有限公司</w:t>
            </w:r>
          </w:p>
        </w:tc>
        <w:tc>
          <w:tcPr>
            <w:tcW w:w="1541" w:type="dxa"/>
            <w:shd w:val="clear" w:color="auto" w:fill="auto"/>
            <w:noWrap w:val="0"/>
            <w:vAlign w:val="center"/>
          </w:tcPr>
          <w:p w14:paraId="5335D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13155628173</w:t>
            </w:r>
          </w:p>
        </w:tc>
      </w:tr>
      <w:tr w14:paraId="34C46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</w:trPr>
        <w:tc>
          <w:tcPr>
            <w:tcW w:w="657" w:type="dxa"/>
            <w:noWrap w:val="0"/>
            <w:vAlign w:val="center"/>
          </w:tcPr>
          <w:p w14:paraId="0A832644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386" w:type="dxa"/>
            <w:shd w:val="clear" w:color="auto" w:fill="auto"/>
            <w:noWrap w:val="0"/>
            <w:vAlign w:val="center"/>
          </w:tcPr>
          <w:p w14:paraId="4AB5B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drawing>
                <wp:inline distT="0" distB="0" distL="114300" distR="114300">
                  <wp:extent cx="777875" cy="633095"/>
                  <wp:effectExtent l="0" t="0" r="3175" b="14605"/>
                  <wp:docPr id="16" name="图片 6" descr="文保牌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6" descr="文保牌(1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875" cy="63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1" w:type="dxa"/>
            <w:shd w:val="clear" w:color="auto" w:fill="auto"/>
            <w:noWrap w:val="0"/>
            <w:vAlign w:val="center"/>
          </w:tcPr>
          <w:p w14:paraId="3B04A8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第4747390号</w:t>
            </w:r>
          </w:p>
        </w:tc>
        <w:tc>
          <w:tcPr>
            <w:tcW w:w="1828" w:type="dxa"/>
            <w:shd w:val="clear" w:color="auto" w:fill="auto"/>
            <w:noWrap w:val="0"/>
            <w:vAlign w:val="center"/>
          </w:tcPr>
          <w:p w14:paraId="6724B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谷类制品</w:t>
            </w:r>
          </w:p>
        </w:tc>
        <w:tc>
          <w:tcPr>
            <w:tcW w:w="2032" w:type="dxa"/>
            <w:shd w:val="clear" w:color="auto" w:fill="auto"/>
            <w:noWrap w:val="0"/>
            <w:vAlign w:val="center"/>
          </w:tcPr>
          <w:p w14:paraId="4E9E9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凤台县晶谷粮油股份有限公司</w:t>
            </w:r>
          </w:p>
        </w:tc>
        <w:tc>
          <w:tcPr>
            <w:tcW w:w="1541" w:type="dxa"/>
            <w:shd w:val="clear" w:color="auto" w:fill="auto"/>
            <w:noWrap w:val="0"/>
            <w:vAlign w:val="center"/>
          </w:tcPr>
          <w:p w14:paraId="4D682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15956961106</w:t>
            </w:r>
          </w:p>
        </w:tc>
      </w:tr>
      <w:tr w14:paraId="33629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</w:trPr>
        <w:tc>
          <w:tcPr>
            <w:tcW w:w="657" w:type="dxa"/>
            <w:noWrap w:val="0"/>
            <w:vAlign w:val="center"/>
          </w:tcPr>
          <w:p w14:paraId="5CB457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386" w:type="dxa"/>
            <w:shd w:val="clear" w:color="auto" w:fill="auto"/>
            <w:noWrap w:val="0"/>
            <w:vAlign w:val="center"/>
          </w:tcPr>
          <w:p w14:paraId="4AAC9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858520" cy="454660"/>
                  <wp:effectExtent l="0" t="0" r="17780" b="2540"/>
                  <wp:docPr id="17" name="图片 17" descr="25905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2590533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8520" cy="454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1" w:type="dxa"/>
            <w:shd w:val="clear" w:color="auto" w:fill="auto"/>
            <w:noWrap w:val="0"/>
            <w:vAlign w:val="center"/>
          </w:tcPr>
          <w:p w14:paraId="66CB4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第25896739号</w:t>
            </w:r>
          </w:p>
          <w:p w14:paraId="07B55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第25890172号</w:t>
            </w:r>
          </w:p>
          <w:p w14:paraId="774CA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第25905338号</w:t>
            </w:r>
          </w:p>
        </w:tc>
        <w:tc>
          <w:tcPr>
            <w:tcW w:w="1828" w:type="dxa"/>
            <w:shd w:val="clear" w:color="auto" w:fill="auto"/>
            <w:noWrap w:val="0"/>
            <w:vAlign w:val="center"/>
          </w:tcPr>
          <w:p w14:paraId="3532F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挖掘机（机器）；掘土机；采掘机</w:t>
            </w:r>
          </w:p>
          <w:p w14:paraId="0B07A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精密测量仪器；</w:t>
            </w:r>
          </w:p>
          <w:p w14:paraId="3B7F3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金属铸造；</w:t>
            </w:r>
          </w:p>
        </w:tc>
        <w:tc>
          <w:tcPr>
            <w:tcW w:w="2032" w:type="dxa"/>
            <w:shd w:val="clear" w:color="auto" w:fill="auto"/>
            <w:noWrap w:val="0"/>
            <w:vAlign w:val="center"/>
          </w:tcPr>
          <w:p w14:paraId="33030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安徽唐兴装备科技股份有限公司</w:t>
            </w:r>
          </w:p>
        </w:tc>
        <w:tc>
          <w:tcPr>
            <w:tcW w:w="1541" w:type="dxa"/>
            <w:shd w:val="clear" w:color="auto" w:fill="auto"/>
            <w:noWrap w:val="0"/>
            <w:vAlign w:val="center"/>
          </w:tcPr>
          <w:p w14:paraId="791AB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18949694080</w:t>
            </w:r>
          </w:p>
        </w:tc>
      </w:tr>
      <w:tr w14:paraId="4EC49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</w:trPr>
        <w:tc>
          <w:tcPr>
            <w:tcW w:w="657" w:type="dxa"/>
            <w:noWrap w:val="0"/>
            <w:vAlign w:val="center"/>
          </w:tcPr>
          <w:p w14:paraId="42DF90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386" w:type="dxa"/>
            <w:shd w:val="clear" w:color="auto" w:fill="auto"/>
            <w:noWrap w:val="0"/>
            <w:vAlign w:val="center"/>
          </w:tcPr>
          <w:p w14:paraId="6B916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712470" cy="536575"/>
                  <wp:effectExtent l="0" t="0" r="11430" b="15875"/>
                  <wp:docPr id="19" name="图片 19" descr="77169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7716919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536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1" w:type="dxa"/>
            <w:shd w:val="clear" w:color="auto" w:fill="auto"/>
            <w:noWrap w:val="0"/>
            <w:vAlign w:val="center"/>
          </w:tcPr>
          <w:p w14:paraId="41610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第77169192号</w:t>
            </w:r>
          </w:p>
        </w:tc>
        <w:tc>
          <w:tcPr>
            <w:tcW w:w="1828" w:type="dxa"/>
            <w:shd w:val="clear" w:color="auto" w:fill="auto"/>
            <w:noWrap w:val="0"/>
            <w:vAlign w:val="center"/>
          </w:tcPr>
          <w:p w14:paraId="7512D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肉；鱼制食品；以果蔬为主的零食小吃；加工过的蔬菜；蛋</w:t>
            </w:r>
          </w:p>
        </w:tc>
        <w:tc>
          <w:tcPr>
            <w:tcW w:w="2032" w:type="dxa"/>
            <w:shd w:val="clear" w:color="auto" w:fill="auto"/>
            <w:noWrap w:val="0"/>
            <w:vAlign w:val="center"/>
          </w:tcPr>
          <w:p w14:paraId="54FFE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肉小厨食品科技（安徽）有限公司</w:t>
            </w:r>
          </w:p>
        </w:tc>
        <w:tc>
          <w:tcPr>
            <w:tcW w:w="1541" w:type="dxa"/>
            <w:shd w:val="clear" w:color="auto" w:fill="auto"/>
            <w:noWrap w:val="0"/>
            <w:vAlign w:val="center"/>
          </w:tcPr>
          <w:p w14:paraId="19077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18949660777</w:t>
            </w:r>
          </w:p>
        </w:tc>
      </w:tr>
      <w:tr w14:paraId="74CCF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657" w:type="dxa"/>
            <w:noWrap w:val="0"/>
            <w:vAlign w:val="center"/>
          </w:tcPr>
          <w:p w14:paraId="4E1C2F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386" w:type="dxa"/>
            <w:shd w:val="clear" w:color="auto" w:fill="auto"/>
            <w:noWrap w:val="0"/>
            <w:vAlign w:val="center"/>
          </w:tcPr>
          <w:p w14:paraId="0779696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744220" cy="359410"/>
                  <wp:effectExtent l="0" t="0" r="17780" b="254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220" cy="359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1" w:type="dxa"/>
            <w:shd w:val="clear" w:color="auto" w:fill="auto"/>
            <w:noWrap w:val="0"/>
            <w:vAlign w:val="center"/>
          </w:tcPr>
          <w:p w14:paraId="2A34C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第1750004号</w:t>
            </w:r>
          </w:p>
        </w:tc>
        <w:tc>
          <w:tcPr>
            <w:tcW w:w="1828" w:type="dxa"/>
            <w:shd w:val="clear" w:color="auto" w:fill="auto"/>
            <w:noWrap w:val="0"/>
            <w:vAlign w:val="center"/>
          </w:tcPr>
          <w:p w14:paraId="2BD98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工业用粘合剂，工业用胶</w:t>
            </w:r>
          </w:p>
        </w:tc>
        <w:tc>
          <w:tcPr>
            <w:tcW w:w="2032" w:type="dxa"/>
            <w:shd w:val="clear" w:color="auto" w:fill="auto"/>
            <w:noWrap w:val="0"/>
            <w:vAlign w:val="center"/>
          </w:tcPr>
          <w:p w14:paraId="4379B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淮南市金德实业有限公司</w:t>
            </w:r>
          </w:p>
        </w:tc>
        <w:tc>
          <w:tcPr>
            <w:tcW w:w="1541" w:type="dxa"/>
            <w:shd w:val="clear" w:color="auto" w:fill="auto"/>
            <w:noWrap w:val="0"/>
            <w:vAlign w:val="center"/>
          </w:tcPr>
          <w:p w14:paraId="69683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15855680083</w:t>
            </w:r>
          </w:p>
        </w:tc>
      </w:tr>
      <w:tr w14:paraId="25702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657" w:type="dxa"/>
            <w:noWrap w:val="0"/>
            <w:vAlign w:val="center"/>
          </w:tcPr>
          <w:p w14:paraId="1096C0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386" w:type="dxa"/>
            <w:shd w:val="clear" w:color="auto" w:fill="auto"/>
            <w:noWrap w:val="0"/>
            <w:vAlign w:val="center"/>
          </w:tcPr>
          <w:p w14:paraId="7EF9E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712470" cy="678815"/>
                  <wp:effectExtent l="0" t="0" r="11430" b="6985"/>
                  <wp:docPr id="20" name="图片 20" descr="245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24513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67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1" w:type="dxa"/>
            <w:shd w:val="clear" w:color="auto" w:fill="auto"/>
            <w:noWrap w:val="0"/>
            <w:vAlign w:val="center"/>
          </w:tcPr>
          <w:p w14:paraId="623E5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第245133号</w:t>
            </w:r>
          </w:p>
        </w:tc>
        <w:tc>
          <w:tcPr>
            <w:tcW w:w="1828" w:type="dxa"/>
            <w:shd w:val="clear" w:color="auto" w:fill="auto"/>
            <w:noWrap w:val="0"/>
            <w:vAlign w:val="center"/>
          </w:tcPr>
          <w:p w14:paraId="7834C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炸药，雷管</w:t>
            </w:r>
          </w:p>
        </w:tc>
        <w:tc>
          <w:tcPr>
            <w:tcW w:w="2032" w:type="dxa"/>
            <w:shd w:val="clear" w:color="auto" w:fill="auto"/>
            <w:noWrap w:val="0"/>
            <w:vAlign w:val="center"/>
          </w:tcPr>
          <w:p w14:paraId="2AC77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淮南舜泰化工有限责任公司</w:t>
            </w:r>
          </w:p>
        </w:tc>
        <w:tc>
          <w:tcPr>
            <w:tcW w:w="1541" w:type="dxa"/>
            <w:shd w:val="clear" w:color="auto" w:fill="auto"/>
            <w:noWrap w:val="0"/>
            <w:vAlign w:val="center"/>
          </w:tcPr>
          <w:p w14:paraId="77D67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15240145165</w:t>
            </w:r>
          </w:p>
        </w:tc>
      </w:tr>
      <w:tr w14:paraId="26AE5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57" w:type="dxa"/>
            <w:noWrap w:val="0"/>
            <w:vAlign w:val="center"/>
          </w:tcPr>
          <w:p w14:paraId="436866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386" w:type="dxa"/>
            <w:shd w:val="clear" w:color="auto" w:fill="auto"/>
            <w:noWrap w:val="0"/>
            <w:vAlign w:val="center"/>
          </w:tcPr>
          <w:p w14:paraId="171F0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662940" cy="347345"/>
                  <wp:effectExtent l="0" t="0" r="3810" b="14605"/>
                  <wp:docPr id="21" name="图片 21" descr="3166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316644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940" cy="347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1" w:type="dxa"/>
            <w:shd w:val="clear" w:color="auto" w:fill="auto"/>
            <w:noWrap w:val="0"/>
            <w:vAlign w:val="center"/>
          </w:tcPr>
          <w:p w14:paraId="5BC09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第3166447号</w:t>
            </w:r>
          </w:p>
        </w:tc>
        <w:tc>
          <w:tcPr>
            <w:tcW w:w="1828" w:type="dxa"/>
            <w:shd w:val="clear" w:color="auto" w:fill="auto"/>
            <w:noWrap w:val="0"/>
            <w:vAlign w:val="center"/>
          </w:tcPr>
          <w:p w14:paraId="38527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餐馆; 备办宴席; 快餐馆; 茶馆; 酒吧;</w:t>
            </w:r>
          </w:p>
        </w:tc>
        <w:tc>
          <w:tcPr>
            <w:tcW w:w="2032" w:type="dxa"/>
            <w:shd w:val="clear" w:color="auto" w:fill="auto"/>
            <w:noWrap w:val="0"/>
            <w:vAlign w:val="center"/>
          </w:tcPr>
          <w:p w14:paraId="7DFC9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淮南市凌云楼大酒店</w:t>
            </w:r>
          </w:p>
        </w:tc>
        <w:tc>
          <w:tcPr>
            <w:tcW w:w="1541" w:type="dxa"/>
            <w:shd w:val="clear" w:color="auto" w:fill="auto"/>
            <w:noWrap w:val="0"/>
            <w:vAlign w:val="center"/>
          </w:tcPr>
          <w:p w14:paraId="2767C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150 0554 7951</w:t>
            </w:r>
          </w:p>
        </w:tc>
      </w:tr>
      <w:tr w14:paraId="3F2A8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657" w:type="dxa"/>
            <w:noWrap w:val="0"/>
            <w:vAlign w:val="center"/>
          </w:tcPr>
          <w:p w14:paraId="5A2D7B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386" w:type="dxa"/>
            <w:shd w:val="clear" w:color="auto" w:fill="auto"/>
            <w:noWrap w:val="0"/>
            <w:vAlign w:val="center"/>
          </w:tcPr>
          <w:p w14:paraId="44D22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裕香山</w:t>
            </w:r>
          </w:p>
        </w:tc>
        <w:tc>
          <w:tcPr>
            <w:tcW w:w="1611" w:type="dxa"/>
            <w:shd w:val="clear" w:color="auto" w:fill="auto"/>
            <w:noWrap w:val="0"/>
            <w:vAlign w:val="center"/>
          </w:tcPr>
          <w:p w14:paraId="214E8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第65103989号</w:t>
            </w:r>
          </w:p>
        </w:tc>
        <w:tc>
          <w:tcPr>
            <w:tcW w:w="1828" w:type="dxa"/>
            <w:shd w:val="clear" w:color="auto" w:fill="auto"/>
            <w:noWrap w:val="0"/>
            <w:vAlign w:val="center"/>
          </w:tcPr>
          <w:p w14:paraId="32AAA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米；面粉；面条；蛋糕；甜食。</w:t>
            </w:r>
          </w:p>
        </w:tc>
        <w:tc>
          <w:tcPr>
            <w:tcW w:w="2032" w:type="dxa"/>
            <w:shd w:val="clear" w:color="auto" w:fill="auto"/>
            <w:noWrap w:val="0"/>
            <w:vAlign w:val="center"/>
          </w:tcPr>
          <w:p w14:paraId="5393A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安徽睿华食品科技有限公司</w:t>
            </w:r>
          </w:p>
        </w:tc>
        <w:tc>
          <w:tcPr>
            <w:tcW w:w="1541" w:type="dxa"/>
            <w:shd w:val="clear" w:color="auto" w:fill="auto"/>
            <w:noWrap w:val="0"/>
            <w:vAlign w:val="center"/>
          </w:tcPr>
          <w:p w14:paraId="538B7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18355483333</w:t>
            </w:r>
          </w:p>
        </w:tc>
      </w:tr>
      <w:tr w14:paraId="159EE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657" w:type="dxa"/>
            <w:noWrap w:val="0"/>
            <w:vAlign w:val="center"/>
          </w:tcPr>
          <w:p w14:paraId="07E34E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386" w:type="dxa"/>
            <w:shd w:val="clear" w:color="auto" w:fill="auto"/>
            <w:noWrap w:val="0"/>
            <w:vAlign w:val="center"/>
          </w:tcPr>
          <w:p w14:paraId="21CDC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淮粮春</w:t>
            </w:r>
          </w:p>
        </w:tc>
        <w:tc>
          <w:tcPr>
            <w:tcW w:w="1611" w:type="dxa"/>
            <w:shd w:val="clear" w:color="auto" w:fill="auto"/>
            <w:noWrap w:val="0"/>
            <w:vAlign w:val="center"/>
          </w:tcPr>
          <w:p w14:paraId="333CA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第7635728号</w:t>
            </w:r>
          </w:p>
        </w:tc>
        <w:tc>
          <w:tcPr>
            <w:tcW w:w="1828" w:type="dxa"/>
            <w:shd w:val="clear" w:color="auto" w:fill="auto"/>
            <w:noWrap w:val="0"/>
            <w:vAlign w:val="center"/>
          </w:tcPr>
          <w:p w14:paraId="2FF63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面粉；谷类制品；食用面粉；豆类粗粉；米。</w:t>
            </w:r>
          </w:p>
        </w:tc>
        <w:tc>
          <w:tcPr>
            <w:tcW w:w="2032" w:type="dxa"/>
            <w:shd w:val="clear" w:color="auto" w:fill="auto"/>
            <w:noWrap w:val="0"/>
            <w:vAlign w:val="center"/>
          </w:tcPr>
          <w:p w14:paraId="56474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淮南市春风粮油食品有限公司</w:t>
            </w:r>
          </w:p>
        </w:tc>
        <w:tc>
          <w:tcPr>
            <w:tcW w:w="1541" w:type="dxa"/>
            <w:shd w:val="clear" w:color="auto" w:fill="auto"/>
            <w:noWrap w:val="0"/>
            <w:vAlign w:val="center"/>
          </w:tcPr>
          <w:p w14:paraId="32994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15956656888</w:t>
            </w:r>
          </w:p>
        </w:tc>
      </w:tr>
      <w:tr w14:paraId="33D39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657" w:type="dxa"/>
            <w:noWrap w:val="0"/>
            <w:vAlign w:val="center"/>
          </w:tcPr>
          <w:p w14:paraId="0C336A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386" w:type="dxa"/>
            <w:shd w:val="clear" w:color="auto" w:fill="auto"/>
            <w:noWrap w:val="0"/>
            <w:vAlign w:val="center"/>
          </w:tcPr>
          <w:p w14:paraId="1F31B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741680" cy="527685"/>
                  <wp:effectExtent l="0" t="0" r="1270" b="5715"/>
                  <wp:docPr id="22" name="图片 22" descr="124680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1246807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680" cy="527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1" w:type="dxa"/>
            <w:shd w:val="clear" w:color="auto" w:fill="auto"/>
            <w:noWrap w:val="0"/>
            <w:vAlign w:val="center"/>
          </w:tcPr>
          <w:p w14:paraId="7F23B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第12468076号</w:t>
            </w:r>
          </w:p>
        </w:tc>
        <w:tc>
          <w:tcPr>
            <w:tcW w:w="1828" w:type="dxa"/>
            <w:shd w:val="clear" w:color="auto" w:fill="auto"/>
            <w:noWrap w:val="0"/>
            <w:vAlign w:val="center"/>
          </w:tcPr>
          <w:p w14:paraId="41A05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矿用设备</w:t>
            </w:r>
          </w:p>
        </w:tc>
        <w:tc>
          <w:tcPr>
            <w:tcW w:w="2032" w:type="dxa"/>
            <w:shd w:val="clear" w:color="auto" w:fill="auto"/>
            <w:noWrap w:val="0"/>
            <w:vAlign w:val="center"/>
          </w:tcPr>
          <w:p w14:paraId="173B0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凯盛重工有限公司</w:t>
            </w:r>
          </w:p>
        </w:tc>
        <w:tc>
          <w:tcPr>
            <w:tcW w:w="1541" w:type="dxa"/>
            <w:shd w:val="clear" w:color="auto" w:fill="auto"/>
            <w:noWrap w:val="0"/>
            <w:vAlign w:val="center"/>
          </w:tcPr>
          <w:p w14:paraId="3CBCE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0554-5727498</w:t>
            </w:r>
          </w:p>
        </w:tc>
      </w:tr>
      <w:bookmarkEnd w:id="0"/>
    </w:tbl>
    <w:p w14:paraId="0869D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157" w:afterLines="5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</w:t>
      </w:r>
    </w:p>
    <w:p w14:paraId="5A0FF67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FC7A5E"/>
    <w:multiLevelType w:val="singleLevel"/>
    <w:tmpl w:val="EDFC7A5E"/>
    <w:lvl w:ilvl="0" w:tentative="0">
      <w:start w:val="1"/>
      <w:numFmt w:val="decimal"/>
      <w:lvlText w:val="%1"/>
      <w:lvlJc w:val="center"/>
      <w:pPr>
        <w:ind w:left="635" w:hanging="425"/>
      </w:pPr>
      <w:rPr>
        <w:rFonts w:hint="default" w:ascii="宋体" w:hAnsi="宋体" w:eastAsia="宋体" w:cs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EFDD5AE"/>
    <w:rsid w:val="59F566CA"/>
    <w:rsid w:val="6EEE1B5E"/>
    <w:rsid w:val="757F437D"/>
    <w:rsid w:val="757F893C"/>
    <w:rsid w:val="9EFDD5AE"/>
    <w:rsid w:val="EDB7F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adjustRightInd/>
      <w:spacing w:line="240" w:lineRule="auto"/>
      <w:textAlignment w:val="auto"/>
    </w:pPr>
    <w:rPr>
      <w:rFonts w:ascii="宋体" w:hAnsi="Courier New" w:eastAsia="宋体" w:cs="Times New Roman"/>
      <w:kern w:val="2"/>
      <w:sz w:val="21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2"/>
      <w:sz w:val="18"/>
      <w:szCs w:val="18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Text"/>
    <w:basedOn w:val="1"/>
    <w:qFormat/>
    <w:uiPriority w:val="0"/>
    <w:rPr>
      <w:rFonts w:hint="default" w:ascii="Arial" w:hAnsi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Office_12.8.2.19550_F1E327BC-269C-435d-A152-05C5408002CA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2025-07-16T10:36:00Z</dcterms:created>
  <dc:creator>bbxt</dc:creator>
  <cp:lastModifiedBy>bbxt</cp:lastModifiedBy>
  <dcterms:modified xsi:type="dcterms:W3CDTF">2025-07-17T11:53:09Z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2052-12.8.2.19550</vt:lpwstr>
  </property>
  <property fmtid="{D5CDD505-2E9C-101B-9397-08002B2CF9AE}" pid="3" name="ICV">
    <vt:lpwstr>F67D81B8458CA3239FBE7568F251DE39_41</vt:lpwstr>
  </property>
</Properties>
</file>