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9D49CC">
      <w:pPr>
        <w:pStyle w:val="2"/>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p>
    <w:p w14:paraId="59A9200E">
      <w:pPr>
        <w:pStyle w:val="2"/>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r>
        <w:rPr>
          <w:rFonts w:ascii="方正小标宋简体" w:hAnsi="方正小标宋简体" w:eastAsia="方正小标宋简体" w:cs="方正小标宋简体"/>
          <w:b w:val="0"/>
          <w:bCs w:val="0"/>
          <w:sz w:val="44"/>
          <w:szCs w:val="44"/>
        </w:rPr>
        <w:t>信用承诺事项办事指南</w:t>
      </w:r>
    </w:p>
    <w:p w14:paraId="564426BB">
      <w:pPr>
        <w:pStyle w:val="3"/>
        <w:widowControl/>
        <w:spacing w:before="0" w:beforeAutospacing="0" w:after="0" w:afterAutospacing="0" w:line="580" w:lineRule="exact"/>
        <w:rPr>
          <w:rFonts w:hint="default" w:ascii="仿宋_GB2312" w:hAnsi="仿宋_GB2312" w:eastAsia="仿宋_GB2312" w:cs="仿宋_GB2312"/>
          <w:sz w:val="32"/>
          <w:szCs w:val="32"/>
        </w:rPr>
      </w:pPr>
    </w:p>
    <w:p w14:paraId="769A893A"/>
    <w:p w14:paraId="280A2244">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一、事项名称</w:t>
      </w:r>
    </w:p>
    <w:p w14:paraId="05994D4A">
      <w:pPr>
        <w:pStyle w:val="3"/>
        <w:widowControl/>
        <w:spacing w:before="0" w:beforeAutospacing="0" w:after="0" w:afterAutospacing="0" w:line="580" w:lineRule="exact"/>
        <w:ind w:firstLine="640" w:firstLineChars="200"/>
        <w:rPr>
          <w:rFonts w:ascii="仿宋_GB2312" w:hAnsi="仿宋_GB2312" w:eastAsia="仿宋_GB2312" w:cs="仿宋_GB2312"/>
          <w:b w:val="0"/>
          <w:bCs w:val="0"/>
          <w:kern w:val="2"/>
          <w:sz w:val="32"/>
          <w:szCs w:val="32"/>
        </w:rPr>
      </w:pPr>
      <w:r>
        <w:rPr>
          <w:rFonts w:ascii="仿宋_GB2312" w:hAnsi="仿宋_GB2312" w:eastAsia="仿宋_GB2312" w:cs="仿宋_GB2312"/>
          <w:b w:val="0"/>
          <w:bCs w:val="0"/>
          <w:kern w:val="2"/>
          <w:sz w:val="32"/>
          <w:szCs w:val="32"/>
        </w:rPr>
        <w:t>重要工业产品（除食品相关产品和化肥外）企业保证质量安全承诺</w:t>
      </w:r>
    </w:p>
    <w:p w14:paraId="1A2F5612">
      <w:pPr>
        <w:pStyle w:val="3"/>
        <w:widowControl/>
        <w:spacing w:before="0" w:beforeAutospacing="0" w:after="0" w:afterAutospacing="0" w:line="580" w:lineRule="exact"/>
        <w:ind w:firstLine="640" w:firstLineChars="200"/>
        <w:rPr>
          <w:rFonts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二、办理依据</w:t>
      </w:r>
    </w:p>
    <w:p w14:paraId="0E7351E6">
      <w:pPr>
        <w:spacing w:line="360" w:lineRule="auto"/>
        <w:ind w:firstLine="480" w:firstLineChars="150"/>
        <w:rPr>
          <w:rFonts w:ascii="仿宋_GB2312" w:hAnsi="仿宋_GB2312" w:eastAsia="仿宋_GB2312" w:cs="仿宋_GB2312"/>
          <w:b w:val="0"/>
          <w:bCs w:val="0"/>
          <w:kern w:val="2"/>
          <w:sz w:val="32"/>
          <w:szCs w:val="32"/>
        </w:rPr>
      </w:pPr>
      <w:r>
        <w:rPr>
          <w:rFonts w:hint="eastAsia" w:ascii="仿宋_GB2312" w:hAnsi="仿宋_GB2312" w:eastAsia="仿宋_GB2312" w:cs="仿宋_GB2312"/>
          <w:sz w:val="32"/>
          <w:szCs w:val="32"/>
        </w:rPr>
        <w:t>《中共中央国务院质量强国建设纲要》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国务院关于印发“十四五”市场监管现代化规划的通知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（国发〔2021〕30号）；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国务院关于深化“证照分离”改革进一步激发市场主体发展活力的通知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（国发〔2021〕7号）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国务院办公厅关于深化商事制度改革进一步为企业松绑减负激发企业活力的通知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（国办发〔2020〕29号）</w:t>
      </w:r>
      <w:r>
        <w:rPr>
          <w:rFonts w:hint="eastAsia" w:ascii="仿宋_GB2312" w:hAnsi="仿宋_GB2312" w:eastAsia="仿宋_GB2312" w:cs="仿宋_GB2312"/>
          <w:b w:val="0"/>
          <w:bCs w:val="0"/>
          <w:kern w:val="2"/>
          <w:sz w:val="32"/>
          <w:szCs w:val="32"/>
          <w:lang w:eastAsia="zh-CN"/>
        </w:rPr>
        <w:t>《</w:t>
      </w:r>
      <w:r>
        <w:rPr>
          <w:rFonts w:ascii="仿宋_GB2312" w:hAnsi="仿宋_GB2312" w:eastAsia="仿宋_GB2312" w:cs="仿宋_GB2312"/>
          <w:b w:val="0"/>
          <w:bCs w:val="0"/>
          <w:kern w:val="2"/>
          <w:sz w:val="32"/>
          <w:szCs w:val="32"/>
        </w:rPr>
        <w:t>关于印发进一步提高产品、工程和服务质量行动方案（2022—2025年）的通知</w:t>
      </w:r>
      <w:r>
        <w:rPr>
          <w:rFonts w:hint="eastAsia" w:ascii="仿宋_GB2312" w:hAnsi="仿宋_GB2312" w:eastAsia="仿宋_GB2312" w:cs="仿宋_GB2312"/>
          <w:b w:val="0"/>
          <w:bCs w:val="0"/>
          <w:kern w:val="2"/>
          <w:sz w:val="32"/>
          <w:szCs w:val="32"/>
          <w:lang w:eastAsia="zh-CN"/>
        </w:rPr>
        <w:t>》</w:t>
      </w:r>
      <w:r>
        <w:rPr>
          <w:rFonts w:ascii="仿宋_GB2312" w:hAnsi="仿宋_GB2312" w:eastAsia="仿宋_GB2312" w:cs="仿宋_GB2312"/>
          <w:b w:val="0"/>
          <w:bCs w:val="0"/>
          <w:kern w:val="2"/>
          <w:sz w:val="32"/>
          <w:szCs w:val="32"/>
        </w:rPr>
        <w:t>（国市监质发〔2022〕95号）</w:t>
      </w:r>
    </w:p>
    <w:p w14:paraId="5BC2906F">
      <w:pPr>
        <w:pStyle w:val="3"/>
        <w:widowControl/>
        <w:spacing w:before="0" w:beforeAutospacing="0" w:after="0" w:afterAutospacing="0" w:line="580" w:lineRule="exact"/>
        <w:ind w:firstLine="480" w:firstLineChars="15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三、适用范围</w:t>
      </w:r>
    </w:p>
    <w:p w14:paraId="6A266245">
      <w:pPr>
        <w:pStyle w:val="3"/>
        <w:widowControl/>
        <w:spacing w:before="0" w:beforeAutospacing="0" w:after="0" w:afterAutospacing="0" w:line="580" w:lineRule="exact"/>
        <w:ind w:firstLine="640" w:firstLineChars="200"/>
        <w:rPr>
          <w:rFonts w:ascii="仿宋_GB2312" w:hAnsi="仿宋_GB2312" w:eastAsia="仿宋_GB2312" w:cs="仿宋_GB2312"/>
          <w:b w:val="0"/>
          <w:bCs w:val="0"/>
          <w:kern w:val="2"/>
          <w:sz w:val="32"/>
          <w:szCs w:val="32"/>
        </w:rPr>
      </w:pPr>
      <w:r>
        <w:rPr>
          <w:rFonts w:ascii="仿宋_GB2312" w:hAnsi="仿宋_GB2312" w:eastAsia="仿宋_GB2312" w:cs="仿宋_GB2312"/>
          <w:b w:val="0"/>
          <w:bCs w:val="0"/>
          <w:kern w:val="2"/>
          <w:sz w:val="32"/>
          <w:szCs w:val="32"/>
        </w:rPr>
        <w:t>重要工业产品（除食品相关产品和化肥外）企业保证质量安全承诺</w:t>
      </w:r>
    </w:p>
    <w:p w14:paraId="342D5BD0">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四、办理流程</w:t>
      </w:r>
    </w:p>
    <w:p w14:paraId="4CD6392D">
      <w:pPr>
        <w:spacing w:line="360" w:lineRule="auto"/>
        <w:ind w:firstLine="640" w:firstLineChars="200"/>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推动企业对提供的产品和服务进行公开质量承诺，严格履行缺陷召回、质量担保责任和消费者权益保护等法定义务。</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ESI黑体-GB2312">
    <w:altName w:val="微软雅黑"/>
    <w:panose1 w:val="00000000000000000000"/>
    <w:charset w:val="86"/>
    <w:family w:val="auto"/>
    <w:pitch w:val="default"/>
    <w:sig w:usb0="00000000" w:usb1="00000000" w:usb2="00000012"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E1D7C55D"/>
    <w:rsid w:val="000426CB"/>
    <w:rsid w:val="000946E9"/>
    <w:rsid w:val="000C2145"/>
    <w:rsid w:val="0012685A"/>
    <w:rsid w:val="00165472"/>
    <w:rsid w:val="00171A01"/>
    <w:rsid w:val="002B78EC"/>
    <w:rsid w:val="003039CD"/>
    <w:rsid w:val="00402263"/>
    <w:rsid w:val="00465884"/>
    <w:rsid w:val="005220B8"/>
    <w:rsid w:val="005246D8"/>
    <w:rsid w:val="00603B62"/>
    <w:rsid w:val="00610523"/>
    <w:rsid w:val="00616E85"/>
    <w:rsid w:val="006B07ED"/>
    <w:rsid w:val="007553C1"/>
    <w:rsid w:val="0078194D"/>
    <w:rsid w:val="007A23FA"/>
    <w:rsid w:val="008473E9"/>
    <w:rsid w:val="00854D5B"/>
    <w:rsid w:val="008A23A2"/>
    <w:rsid w:val="008D1E78"/>
    <w:rsid w:val="008D5989"/>
    <w:rsid w:val="008D5C10"/>
    <w:rsid w:val="008E7150"/>
    <w:rsid w:val="008F465B"/>
    <w:rsid w:val="009F3E4E"/>
    <w:rsid w:val="009F3F5E"/>
    <w:rsid w:val="00A0309E"/>
    <w:rsid w:val="00A17271"/>
    <w:rsid w:val="00A26539"/>
    <w:rsid w:val="00A60A3B"/>
    <w:rsid w:val="00A656AC"/>
    <w:rsid w:val="00B9275D"/>
    <w:rsid w:val="00BA2F17"/>
    <w:rsid w:val="00C313E8"/>
    <w:rsid w:val="00C741B5"/>
    <w:rsid w:val="00C86BB4"/>
    <w:rsid w:val="00CD38BA"/>
    <w:rsid w:val="00DD7889"/>
    <w:rsid w:val="00E0432A"/>
    <w:rsid w:val="00E04EE7"/>
    <w:rsid w:val="00E31CB6"/>
    <w:rsid w:val="00E40AC9"/>
    <w:rsid w:val="00E45CEC"/>
    <w:rsid w:val="00E879B6"/>
    <w:rsid w:val="00E97902"/>
    <w:rsid w:val="00EA2D39"/>
    <w:rsid w:val="00EA6510"/>
    <w:rsid w:val="00EA7529"/>
    <w:rsid w:val="00F258D0"/>
    <w:rsid w:val="00F370F0"/>
    <w:rsid w:val="00F77A74"/>
    <w:rsid w:val="00F95F1C"/>
    <w:rsid w:val="00FB10D8"/>
    <w:rsid w:val="00FD4F19"/>
    <w:rsid w:val="12AA3DCF"/>
    <w:rsid w:val="153876C0"/>
    <w:rsid w:val="19B264F5"/>
    <w:rsid w:val="1AA80E44"/>
    <w:rsid w:val="1C330BE1"/>
    <w:rsid w:val="2B3109E2"/>
    <w:rsid w:val="3DB01C3A"/>
    <w:rsid w:val="4DEFC28B"/>
    <w:rsid w:val="4EBD41B7"/>
    <w:rsid w:val="580E39B4"/>
    <w:rsid w:val="5FFDB869"/>
    <w:rsid w:val="66A51361"/>
    <w:rsid w:val="7BFF52FD"/>
    <w:rsid w:val="DEE68758"/>
    <w:rsid w:val="E1D7C55D"/>
    <w:rsid w:val="F74BD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bCs/>
      <w:kern w:val="44"/>
      <w:sz w:val="48"/>
      <w:szCs w:val="48"/>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b/>
      <w:bCs/>
      <w:kern w:val="0"/>
      <w:sz w:val="36"/>
      <w:szCs w:val="36"/>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kern w:val="2"/>
      <w:sz w:val="18"/>
      <w:szCs w:val="18"/>
    </w:rPr>
  </w:style>
  <w:style w:type="character" w:customStyle="1" w:styleId="9">
    <w:name w:val="页脚 Char"/>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Pages>
  <Words>495</Words>
  <Characters>520</Characters>
  <Lines>3</Lines>
  <Paragraphs>1</Paragraphs>
  <TotalTime>0</TotalTime>
  <ScaleCrop>false</ScaleCrop>
  <LinksUpToDate>false</LinksUpToDate>
  <CharactersWithSpaces>520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2025-08-13T02:22:00Z</dcterms:created>
  <dc:creator>uos</dc:creator>
  <cp:lastModifiedBy>杜立夫</cp:lastModifiedBy>
  <dcterms:modified xsi:type="dcterms:W3CDTF">2025-08-18T03:00:56Z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BE7BAEF6E6B4AA4B86135E68612803EC</vt:lpwstr>
  </property>
  <property fmtid="{D5CDD505-2E9C-101B-9397-08002B2CF9AE}" pid="4" name="KSOTemplateDocerSaveRecord">
    <vt:lpwstr>eyJoZGlkIjoiMjZlMTg4Y2ExMDUzZGJiYTE0NmNlZTQyYWYxNjEyNTkifQ==</vt:lpwstr>
  </property>
</Properties>
</file>