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pPr>
        <w:pStyle w:val="3"/>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pPr>
        <w:pStyle w:val="4"/>
        <w:widowControl/>
        <w:spacing w:before="0" w:beforeAutospacing="0" w:after="0" w:afterAutospacing="0" w:line="580" w:lineRule="exact"/>
        <w:rPr>
          <w:rFonts w:hint="default" w:ascii="仿宋_GB2312" w:hAnsi="仿宋_GB2312" w:eastAsia="仿宋_GB2312" w:cs="仿宋_GB2312"/>
          <w:sz w:val="32"/>
          <w:szCs w:val="32"/>
        </w:rPr>
      </w:pPr>
    </w:p>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CESI黑体-GB2312" w:hAnsi="CESI黑体-GB2312" w:eastAsia="CESI黑体-GB2312" w:cs="CESI黑体-GB2312"/>
          <w:b w:val="0"/>
          <w:bCs w:val="0"/>
          <w:sz w:val="32"/>
          <w:szCs w:val="32"/>
        </w:rPr>
      </w:pPr>
      <w:r>
        <w:rPr>
          <w:rFonts w:hint="eastAsia" w:ascii="CESI黑体-GB2312" w:hAnsi="CESI黑体-GB2312" w:eastAsia="CESI黑体-GB2312" w:cs="CESI黑体-GB2312"/>
          <w:b w:val="0"/>
          <w:bCs w:val="0"/>
          <w:sz w:val="32"/>
          <w:szCs w:val="32"/>
        </w:rPr>
        <w:t>一、事项名称</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承担国家法定计量检定机构任务授权审批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CESI黑体-GB2312" w:hAnsi="CESI黑体-GB2312" w:eastAsia="CESI黑体-GB2312" w:cs="CESI黑体-GB2312"/>
          <w:b w:val="0"/>
          <w:bCs w:val="0"/>
          <w:sz w:val="32"/>
          <w:szCs w:val="32"/>
        </w:rPr>
      </w:pPr>
      <w:r>
        <w:rPr>
          <w:rFonts w:hint="eastAsia" w:ascii="CESI黑体-GB2312" w:hAnsi="CESI黑体-GB2312" w:eastAsia="CESI黑体-GB2312" w:cs="CESI黑体-GB2312"/>
          <w:b w:val="0"/>
          <w:bCs w:val="0"/>
          <w:sz w:val="32"/>
          <w:szCs w:val="32"/>
        </w:rPr>
        <w:t>二、办理依据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《中华人民共和国计量法》《计量授权管理办法》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CESI黑体-GB2312" w:hAnsi="CESI黑体-GB2312" w:eastAsia="CESI黑体-GB2312" w:cs="CESI黑体-GB2312"/>
          <w:b w:val="0"/>
          <w:bCs w:val="0"/>
          <w:sz w:val="32"/>
          <w:szCs w:val="32"/>
          <w:lang w:eastAsia="zh-CN"/>
        </w:rPr>
      </w:pPr>
      <w:r>
        <w:rPr>
          <w:rFonts w:hint="eastAsia" w:ascii="CESI黑体-GB2312" w:hAnsi="CESI黑体-GB2312" w:eastAsia="CESI黑体-GB2312" w:cs="CESI黑体-GB2312"/>
          <w:b w:val="0"/>
          <w:bCs w:val="0"/>
          <w:sz w:val="32"/>
          <w:szCs w:val="32"/>
        </w:rPr>
        <w:t>三、</w:t>
      </w:r>
      <w:r>
        <w:rPr>
          <w:rFonts w:hint="eastAsia" w:ascii="CESI黑体-GB2312" w:hAnsi="CESI黑体-GB2312" w:eastAsia="CESI黑体-GB2312" w:cs="CESI黑体-GB2312"/>
          <w:b w:val="0"/>
          <w:bCs w:val="0"/>
          <w:sz w:val="32"/>
          <w:szCs w:val="32"/>
          <w:lang w:eastAsia="zh-CN"/>
        </w:rPr>
        <w:t>适用范围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对计量授权的新建、复查、扩项、变更等实行告知承诺，经形式审查后当场作出审批决定。</w:t>
      </w:r>
      <w:bookmarkStart w:id="0" w:name="_GoBack"/>
      <w:bookmarkEnd w:id="0"/>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CESI黑体-GB2312" w:hAnsi="CESI黑体-GB2312" w:eastAsia="CESI黑体-GB2312" w:cs="CESI黑体-GB2312"/>
          <w:b w:val="0"/>
          <w:bCs w:val="0"/>
          <w:sz w:val="32"/>
          <w:szCs w:val="32"/>
        </w:rPr>
      </w:pPr>
      <w:r>
        <w:rPr>
          <w:rFonts w:hint="eastAsia" w:ascii="CESI黑体-GB2312" w:hAnsi="CESI黑体-GB2312" w:eastAsia="CESI黑体-GB2312" w:cs="CESI黑体-GB2312"/>
          <w:b w:val="0"/>
          <w:bCs w:val="0"/>
          <w:sz w:val="32"/>
          <w:szCs w:val="32"/>
        </w:rPr>
        <w:t>四、</w:t>
      </w:r>
      <w:r>
        <w:rPr>
          <w:rFonts w:hint="eastAsia" w:ascii="CESI黑体-GB2312" w:hAnsi="CESI黑体-GB2312" w:eastAsia="CESI黑体-GB2312" w:cs="CESI黑体-GB2312"/>
          <w:b w:val="0"/>
          <w:bCs w:val="0"/>
          <w:sz w:val="32"/>
          <w:szCs w:val="32"/>
          <w:lang w:eastAsia="zh-CN"/>
        </w:rPr>
        <w:t>申请</w:t>
      </w:r>
      <w:r>
        <w:rPr>
          <w:rFonts w:hint="eastAsia" w:ascii="CESI黑体-GB2312" w:hAnsi="CESI黑体-GB2312" w:eastAsia="CESI黑体-GB2312" w:cs="CESI黑体-GB2312"/>
          <w:b w:val="0"/>
          <w:bCs w:val="0"/>
          <w:sz w:val="32"/>
          <w:szCs w:val="32"/>
        </w:rPr>
        <w:t>材料</w:t>
      </w:r>
    </w:p>
    <w:p>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信用承诺书</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办理</w:t>
      </w:r>
      <w:r>
        <w:rPr>
          <w:rFonts w:hint="eastAsia" w:ascii="仿宋_GB2312" w:hAnsi="仿宋_GB2312" w:eastAsia="仿宋_GB2312" w:cs="仿宋_GB2312"/>
          <w:b w:val="0"/>
          <w:bCs w:val="0"/>
          <w:color w:val="000000"/>
          <w:kern w:val="0"/>
          <w:sz w:val="32"/>
          <w:szCs w:val="32"/>
        </w:rPr>
        <w:t>国家法定计量检定机构任务授权</w:t>
      </w:r>
      <w:r>
        <w:rPr>
          <w:rFonts w:hint="eastAsia" w:ascii="仿宋_GB2312" w:hAnsi="仿宋_GB2312" w:eastAsia="仿宋_GB2312" w:cs="仿宋_GB2312"/>
          <w:sz w:val="32"/>
          <w:szCs w:val="32"/>
        </w:rPr>
        <w:t>的其他材料。</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CESI黑体-GB2312" w:hAnsi="CESI黑体-GB2312" w:eastAsia="CESI黑体-GB2312" w:cs="CESI黑体-GB2312"/>
          <w:b w:val="0"/>
          <w:bCs w:val="0"/>
          <w:sz w:val="32"/>
          <w:szCs w:val="32"/>
        </w:rPr>
      </w:pPr>
      <w:r>
        <w:rPr>
          <w:rFonts w:hint="eastAsia" w:ascii="CESI黑体-GB2312" w:hAnsi="CESI黑体-GB2312" w:eastAsia="CESI黑体-GB2312" w:cs="CESI黑体-GB2312"/>
          <w:b w:val="0"/>
          <w:bCs w:val="0"/>
          <w:sz w:val="32"/>
          <w:szCs w:val="32"/>
        </w:rPr>
        <w:t>五、办理流程</w:t>
      </w:r>
    </w:p>
    <w:p>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1.申请人承诺符合条件并提交有关材料的，予以即时办理（特定事项除外）；</w:t>
      </w:r>
    </w:p>
    <w:p>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2.申请人部分申报材料不齐备但信用状况较好且书面承诺在规定期限提供材料的，予以先行受理。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CESI黑体-GB2312" w:hAnsi="CESI黑体-GB2312" w:eastAsia="CESI黑体-GB2312" w:cs="CESI黑体-GB2312"/>
          <w:b w:val="0"/>
          <w:bCs w:val="0"/>
          <w:sz w:val="32"/>
          <w:szCs w:val="32"/>
        </w:rPr>
      </w:pPr>
      <w:r>
        <w:rPr>
          <w:rFonts w:hint="eastAsia" w:ascii="CESI黑体-GB2312" w:hAnsi="CESI黑体-GB2312" w:eastAsia="CESI黑体-GB2312" w:cs="CESI黑体-GB2312"/>
          <w:b w:val="0"/>
          <w:bCs w:val="0"/>
          <w:sz w:val="32"/>
          <w:szCs w:val="32"/>
        </w:rPr>
        <w:t>六、办理时限</w:t>
      </w:r>
    </w:p>
    <w:p>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申请人自愿承诺符合许可条件并按要求提交材料的，当场作出许可决定</w:t>
      </w:r>
      <w:r>
        <w:rPr>
          <w:rFonts w:hint="eastAsia" w:ascii="仿宋_GB2312" w:hAnsi="仿宋_GB2312" w:eastAsia="仿宋_GB2312" w:cs="仿宋_GB2312"/>
          <w:b w:val="0"/>
          <w:bCs w:val="0"/>
          <w:sz w:val="32"/>
          <w:szCs w:val="32"/>
          <w:lang w:val="en-US" w:eastAsia="zh-CN"/>
        </w:rPr>
        <w:t>（特定事项除外）</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2.申请人部分申报材料不齐备，在书面承诺的规定期限材料提交齐备后，</w:t>
      </w:r>
      <w:r>
        <w:rPr>
          <w:rFonts w:hint="eastAsia" w:ascii="仿宋_GB2312" w:hAnsi="仿宋_GB2312" w:eastAsia="仿宋_GB2312" w:cs="仿宋_GB2312"/>
          <w:sz w:val="32"/>
          <w:szCs w:val="32"/>
          <w:lang w:eastAsia="zh-CN"/>
        </w:rPr>
        <w:t>即时</w:t>
      </w:r>
      <w:r>
        <w:rPr>
          <w:rFonts w:hint="eastAsia" w:ascii="仿宋_GB2312" w:hAnsi="仿宋_GB2312" w:eastAsia="仿宋_GB2312" w:cs="仿宋_GB2312"/>
          <w:sz w:val="32"/>
          <w:szCs w:val="32"/>
        </w:rPr>
        <w:t>作出许可决定</w:t>
      </w:r>
      <w:r>
        <w:rPr>
          <w:rFonts w:hint="eastAsia" w:ascii="仿宋_GB2312" w:hAnsi="仿宋_GB2312" w:eastAsia="仿宋_GB2312" w:cs="仿宋_GB2312"/>
          <w:b w:val="0"/>
          <w:bCs w:val="0"/>
          <w:sz w:val="32"/>
          <w:szCs w:val="32"/>
          <w:lang w:val="en-US" w:eastAsia="zh-CN"/>
        </w:rPr>
        <w:t>（特定事项除外）</w:t>
      </w:r>
      <w:r>
        <w:rPr>
          <w:rFonts w:hint="eastAsia" w:ascii="仿宋_GB2312" w:hAnsi="仿宋_GB2312" w:eastAsia="仿宋_GB2312" w:cs="仿宋_GB2312"/>
          <w:sz w:val="32"/>
          <w:szCs w:val="32"/>
        </w:rPr>
        <w:t>。</w:t>
      </w:r>
    </w:p>
    <w:p>
      <w:pPr>
        <w:spacing w:line="360" w:lineRule="auto"/>
        <w:rPr>
          <w:rFonts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00"/>
    <w:family w:val="modern"/>
    <w:pitch w:val="default"/>
    <w:sig w:usb0="00000000" w:usb1="00000000" w:usb2="0000001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CESI黑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946E9"/>
    <w:rsid w:val="000C2145"/>
    <w:rsid w:val="0012685A"/>
    <w:rsid w:val="00165472"/>
    <w:rsid w:val="00171A01"/>
    <w:rsid w:val="002B78EC"/>
    <w:rsid w:val="00402263"/>
    <w:rsid w:val="00465884"/>
    <w:rsid w:val="005220B8"/>
    <w:rsid w:val="005246D8"/>
    <w:rsid w:val="00603B62"/>
    <w:rsid w:val="00610523"/>
    <w:rsid w:val="00616E85"/>
    <w:rsid w:val="006B07ED"/>
    <w:rsid w:val="0078194D"/>
    <w:rsid w:val="007A23FA"/>
    <w:rsid w:val="008473E9"/>
    <w:rsid w:val="00854D5B"/>
    <w:rsid w:val="008A23A2"/>
    <w:rsid w:val="008D1E78"/>
    <w:rsid w:val="008D5989"/>
    <w:rsid w:val="008D5C10"/>
    <w:rsid w:val="008E7150"/>
    <w:rsid w:val="008F465B"/>
    <w:rsid w:val="009F3E4E"/>
    <w:rsid w:val="009F3F5E"/>
    <w:rsid w:val="00A0309E"/>
    <w:rsid w:val="00A17271"/>
    <w:rsid w:val="00A26539"/>
    <w:rsid w:val="00A60A3B"/>
    <w:rsid w:val="00A656AC"/>
    <w:rsid w:val="00B9275D"/>
    <w:rsid w:val="00BA2F17"/>
    <w:rsid w:val="00C313E8"/>
    <w:rsid w:val="00C741B5"/>
    <w:rsid w:val="00C86BB4"/>
    <w:rsid w:val="00CD38BA"/>
    <w:rsid w:val="00DD7889"/>
    <w:rsid w:val="00E0432A"/>
    <w:rsid w:val="00E04EE7"/>
    <w:rsid w:val="00E31CB6"/>
    <w:rsid w:val="00E45CEC"/>
    <w:rsid w:val="00E879B6"/>
    <w:rsid w:val="00E97902"/>
    <w:rsid w:val="00EA2D39"/>
    <w:rsid w:val="00EA6510"/>
    <w:rsid w:val="00EA7529"/>
    <w:rsid w:val="00F00401"/>
    <w:rsid w:val="00F258D0"/>
    <w:rsid w:val="00F370F0"/>
    <w:rsid w:val="00F95F1C"/>
    <w:rsid w:val="00FB10D8"/>
    <w:rsid w:val="00FD4F19"/>
    <w:rsid w:val="4DEFC28B"/>
    <w:rsid w:val="5FFDB869"/>
    <w:rsid w:val="6BA73EBE"/>
    <w:rsid w:val="7BFF52FD"/>
    <w:rsid w:val="DEE68758"/>
    <w:rsid w:val="E1D7C55D"/>
    <w:rsid w:val="EBFA51E5"/>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1"/>
    <w:qFormat/>
    <w:uiPriority w:val="0"/>
    <w:pPr>
      <w:jc w:val="left"/>
    </w:pPr>
    <w:rPr>
      <w:rFonts w:ascii="Calibri" w:hAnsi="Calibri" w:eastAsia="方正仿宋_GBK" w:cs="Times New Roman"/>
      <w:color w:val="auto"/>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kern w:val="2"/>
      <w:sz w:val="18"/>
      <w:szCs w:val="18"/>
    </w:rPr>
  </w:style>
  <w:style w:type="character" w:customStyle="1" w:styleId="10">
    <w:name w:val="页脚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656</Words>
  <Characters>667</Characters>
  <Lines>4</Lines>
  <Paragraphs>1</Paragraphs>
  <TotalTime>0</TotalTime>
  <ScaleCrop>false</ScaleCrop>
  <LinksUpToDate>false</LinksUpToDate>
  <CharactersWithSpaces>669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2025-08-13T10:16:00Z</dcterms:created>
  <dc:creator>uos</dc:creator>
  <cp:lastModifiedBy>user</cp:lastModifiedBy>
  <dcterms:modified xsi:type="dcterms:W3CDTF">2025-09-15T11:00:15Z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