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C91A">
      <w:pPr>
        <w:jc w:val="center"/>
      </w:pPr>
      <w:r>
        <w:rPr>
          <w:rFonts w:hint="eastAsia"/>
          <w:b/>
          <w:sz w:val="36"/>
          <w:szCs w:val="36"/>
        </w:rPr>
        <w:t>淮南市食品药品检验中心药品检验检测设备采购清单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34"/>
        <w:gridCol w:w="682"/>
        <w:gridCol w:w="5847"/>
      </w:tblGrid>
      <w:tr w14:paraId="77D8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44" w:type="pct"/>
            <w:vAlign w:val="center"/>
          </w:tcPr>
          <w:p w14:paraId="2D0D3EA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724" w:type="pct"/>
            <w:vAlign w:val="center"/>
          </w:tcPr>
          <w:p w14:paraId="78B7563E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设备名称（大类）</w:t>
            </w:r>
          </w:p>
        </w:tc>
        <w:tc>
          <w:tcPr>
            <w:tcW w:w="400" w:type="pct"/>
            <w:vAlign w:val="center"/>
          </w:tcPr>
          <w:p w14:paraId="353EC38C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设备数量（台/套）</w:t>
            </w:r>
          </w:p>
        </w:tc>
        <w:tc>
          <w:tcPr>
            <w:tcW w:w="3431" w:type="pct"/>
            <w:vAlign w:val="center"/>
          </w:tcPr>
          <w:p w14:paraId="7526878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设备配置和主要性能指标</w:t>
            </w:r>
          </w:p>
        </w:tc>
      </w:tr>
      <w:tr w14:paraId="45D0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4A22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0158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高效液相色谱仪</w:t>
            </w:r>
          </w:p>
        </w:tc>
        <w:tc>
          <w:tcPr>
            <w:tcW w:w="682" w:type="dxa"/>
            <w:vAlign w:val="center"/>
          </w:tcPr>
          <w:p w14:paraId="2BEF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509B3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1、系统压力优于 60MPa/45MPa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2、自动进样器交叉污染优于 0.01%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3、定性测量重复性应≤0.5%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4、定量测量重复性应≤2%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5、同时配备紫外检测器和荧光检测器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6、荧光检测器短期噪音：&lt;0.1 LSU/h（1ml/min水）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7、样品容量：可放置130个以上2mL样品瓶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8、紫外可见检测器波长范围：190～600nm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647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2575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vAlign w:val="center"/>
          </w:tcPr>
          <w:p w14:paraId="0C5D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高效液相色谱仪</w:t>
            </w:r>
          </w:p>
        </w:tc>
        <w:tc>
          <w:tcPr>
            <w:tcW w:w="682" w:type="dxa"/>
            <w:vAlign w:val="center"/>
          </w:tcPr>
          <w:p w14:paraId="4F76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51132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1、系统压力优于 60MPa/45MPa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2、自动进样器交叉污染优于 0.01%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3、定性测量重复性应≤0.5%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4、定量测量重复性应≤2%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</w:t>
            </w:r>
          </w:p>
          <w:p w14:paraId="29FA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5、配备紫外检测器和示差折光检测器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</w:t>
            </w:r>
          </w:p>
          <w:p w14:paraId="4D02E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6.紫外检测器波长精确度±1nm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7.示差折光率范围1.00-1.75RIU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 w14:paraId="3631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16DC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4" w:type="dxa"/>
            <w:vAlign w:val="center"/>
          </w:tcPr>
          <w:p w14:paraId="7D79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高效液相色谱仪</w:t>
            </w:r>
          </w:p>
        </w:tc>
        <w:tc>
          <w:tcPr>
            <w:tcW w:w="682" w:type="dxa"/>
            <w:vAlign w:val="center"/>
          </w:tcPr>
          <w:p w14:paraId="38CA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7E372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1、系统压力优于 60MPa/45MPa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2、自动进样器交叉污染优于 0.01%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3、定性测量重复性应≤0.5%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4、定量测量重复性应≤2%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</w:p>
          <w:p w14:paraId="51498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5、同时配备紫外检测器和二极管阵列检测器；一体式独立柱塞，双压力传感器反馈回路，无需阻尼器，流量范围：≤5 mL/min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6、最高操作压力：≥9500psi，预设梯度曲线：11条，包括线性、凹线（4）、凸线（4）和步进（2）梯度变化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7、二极管阵列检测器波长范围：190～800nm，且使用单一光源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8、流通池：梯形狭缝池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47C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2263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vAlign w:val="center"/>
          </w:tcPr>
          <w:p w14:paraId="6EB7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高效液相色谱仪</w:t>
            </w:r>
          </w:p>
        </w:tc>
        <w:tc>
          <w:tcPr>
            <w:tcW w:w="682" w:type="dxa"/>
            <w:vAlign w:val="center"/>
          </w:tcPr>
          <w:p w14:paraId="68D0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16C7C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1、系统压力优于 60MPa/45MPa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2、自动进样器交叉污染优于 0.01%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3、定性测量重复性应≤0.5%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 w14:paraId="382E0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4、定量测量重复性应≤2%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</w:p>
          <w:p w14:paraId="30240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5、同时配备紫外检测器和二极管阵列检测器；一体式独立柱塞，双压力传感器反馈回路，无需阻尼器，流量范围：≤5 mL/min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6、最高操作压力：≥9500psi，预设梯度曲线：11条，包括线性、凹线（4）、凸线（4）和步进（2）梯度变化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7、二极管阵列检测器波长范围：190～800nm，且使用单一光源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8、流通池：梯形狭缝池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81A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16BE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4" w:type="dxa"/>
            <w:vAlign w:val="center"/>
          </w:tcPr>
          <w:p w14:paraId="5399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高效液相色谱仪</w:t>
            </w:r>
          </w:p>
        </w:tc>
        <w:tc>
          <w:tcPr>
            <w:tcW w:w="682" w:type="dxa"/>
            <w:vAlign w:val="center"/>
          </w:tcPr>
          <w:p w14:paraId="1BEB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00C6A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1、系统压力优于 60MPa/45MPa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2、自动进样器交叉污染优于 0.01%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3、定性测量重复性应≤0.5%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4、定量测量重复性应≤2%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</w:p>
          <w:p w14:paraId="64D9A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5、同时配备紫外检测器和二极管阵列检测器；一体式独立柱塞，双压力传感器反馈回路，无需阻尼器，流量范围：≤5 mL/min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6、最高操作压力：≥9500psi，预设梯度曲线：11条，包括线性、凹线（4）、凸线（4）和步进（2）梯度变化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7、二极管阵列检测器波长范围：190～800nm，且使用单一光源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8、流通池：梯形狭缝池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1C77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1610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34" w:type="dxa"/>
            <w:vAlign w:val="center"/>
          </w:tcPr>
          <w:p w14:paraId="56B1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离子色谱仪</w:t>
            </w:r>
          </w:p>
        </w:tc>
        <w:tc>
          <w:tcPr>
            <w:tcW w:w="682" w:type="dxa"/>
            <w:vAlign w:val="center"/>
          </w:tcPr>
          <w:p w14:paraId="592A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7E5F0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1、管路均为 PEAK 材质，耐 pH 0-14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2、流速范围：优于 0.010～10.00mL/min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3、泵梯度精度和准确度：≤0.5%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4、系统耐压≥40Mpa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5、高效高容量阴离子分离柱，色谱柱耐受pH 0-14的工作范围，可耐受3000 psi以上压力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6、配有原厂自动电解连续再生微膜抑制器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7、电导检测器：检测器分辨率：≤0.00238nS/cm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8、在线电解淋洗液发生器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0F2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0517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34" w:type="dxa"/>
            <w:vAlign w:val="center"/>
          </w:tcPr>
          <w:p w14:paraId="00B3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气相色谱/质谱联用仪</w:t>
            </w:r>
          </w:p>
        </w:tc>
        <w:tc>
          <w:tcPr>
            <w:tcW w:w="682" w:type="dxa"/>
            <w:vAlign w:val="center"/>
          </w:tcPr>
          <w:p w14:paraId="2A81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3F85F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1、质量数范围：2-1000amu 或更宽，以 0.1amu 递增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2、灵敏度 EI SRM/MRM: 100fg OFN，S/N&gt;15000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；EI Full Scan: 1pg OFN, S/N&gt;1500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3、分辨率：0.5~4 amu 分辨可调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</w:t>
            </w:r>
          </w:p>
          <w:p w14:paraId="22D1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4、最大扫描速度：≥20000 Da/sec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5、MRM 扫描速率：≥300 个 MRM / 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、操作温度：室温以上 4℃-450℃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、温度分辨：1℃温度设定，0.1℃程序设定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</w:p>
          <w:p w14:paraId="22F19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、分流 / 不分流毛细管柱进样口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</w:t>
            </w:r>
          </w:p>
          <w:p w14:paraId="23F62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、离子源：无线式组装离子源，一体化设计，推斥极、离子盒、源透镜和RF透镜必须整合在单一的套筒内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、S型离子通道与离子源通过RF透镜直接接触，在仪器实际使用中，RF透镜与S型离子通道通过四个保护鞘相联，同时加载电压，避免S型离子通道受到污染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、仪器检出限（IDL）≤ 4 fg，（1 fg OFN 八次连续不分流进样，监测 m/z 272 离子的峰面积，置信区间为 99％）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、采集速率： SIM模式，采集速率≥240 scans/sec；SRM模式：800SRM/sec。</w:t>
            </w:r>
          </w:p>
        </w:tc>
      </w:tr>
      <w:tr w14:paraId="1C46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33BB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34" w:type="dxa"/>
            <w:vAlign w:val="center"/>
          </w:tcPr>
          <w:p w14:paraId="61EA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液相色谱/质谱联用仪</w:t>
            </w:r>
          </w:p>
        </w:tc>
        <w:tc>
          <w:tcPr>
            <w:tcW w:w="682" w:type="dxa"/>
            <w:vAlign w:val="center"/>
          </w:tcPr>
          <w:p w14:paraId="3F1B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47" w:type="dxa"/>
            <w:vAlign w:val="center"/>
          </w:tcPr>
          <w:p w14:paraId="37C89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1、质量范围：≥m/z 3000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2、MRM 最小驻留时间≤0.5 ms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3、ESI + 灵敏度（仪器检出限）：1 pg 利血平进样，m/z 609&gt;195，S/N &gt; 550000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</w:t>
            </w:r>
          </w:p>
          <w:p w14:paraId="52402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4、ESI - 灵敏度（仪器检出限）：柱上 1 fg 氯霉素连续进样 10 针，m/z 321&gt;152，RSD &lt;10%，S/N&gt; 550000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、系统耐压≥15000psi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</w:t>
            </w:r>
          </w:p>
          <w:p w14:paraId="051BF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、流量精度≤0.05% RSD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、交叉污染≤0.001%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</w:t>
            </w:r>
          </w:p>
          <w:p w14:paraId="55F9D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、具有自动连续可变冲程设计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、泵的最大耐压：≥1300Bar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、四极杆质量分析器：可控温≥100℃，若不能控制温度，需额外提供两套原装四极杆备用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、碰撞池为弯曲六极杆设计，非直型设计可有效去除中性碎片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、一键触发式的全自动调谐系统，调谐液自动输送，自动参数优化，无需蠕动泵，无需手动步骤。</w:t>
            </w:r>
          </w:p>
        </w:tc>
      </w:tr>
      <w:tr w14:paraId="0697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1FD3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34" w:type="dxa"/>
            <w:vAlign w:val="center"/>
          </w:tcPr>
          <w:p w14:paraId="3ADB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电子分析天平</w:t>
            </w:r>
          </w:p>
        </w:tc>
        <w:tc>
          <w:tcPr>
            <w:tcW w:w="682" w:type="dxa"/>
            <w:vAlign w:val="center"/>
          </w:tcPr>
          <w:p w14:paraId="6279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00B6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、最小显示：0.01mg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278C9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、线性误差0.1mg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31CA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120F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4" w:type="dxa"/>
            <w:vAlign w:val="center"/>
          </w:tcPr>
          <w:p w14:paraId="1C44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电子分析天平</w:t>
            </w:r>
          </w:p>
        </w:tc>
        <w:tc>
          <w:tcPr>
            <w:tcW w:w="682" w:type="dxa"/>
            <w:vAlign w:val="center"/>
          </w:tcPr>
          <w:p w14:paraId="79C3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4D6B9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、最小显示：0.01mg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41AFD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、线性误差0.1mg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244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16C1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34" w:type="dxa"/>
            <w:vAlign w:val="center"/>
          </w:tcPr>
          <w:p w14:paraId="473D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电子分析天平</w:t>
            </w:r>
          </w:p>
        </w:tc>
        <w:tc>
          <w:tcPr>
            <w:tcW w:w="682" w:type="dxa"/>
            <w:vAlign w:val="center"/>
          </w:tcPr>
          <w:p w14:paraId="38B5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49D78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、最小显示：0.01mg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3233C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、线性误差0.1mg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C31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62BC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34" w:type="dxa"/>
            <w:vAlign w:val="center"/>
          </w:tcPr>
          <w:p w14:paraId="3071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原子吸收分光光度计</w:t>
            </w:r>
          </w:p>
        </w:tc>
        <w:tc>
          <w:tcPr>
            <w:tcW w:w="682" w:type="dxa"/>
            <w:vAlign w:val="center"/>
          </w:tcPr>
          <w:p w14:paraId="0743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5D247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、稳定性：（测铜）15min 基线稳定性：漂移不超过 ±0.008Abs、噪声≤0.006Abs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、火焰法：（测铜）检出限≤0.02μg/mL、精密度≤1.5%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、仪器主机 ：火焰/石墨炉全自动一体化设计，火焰、石墨炉原子化器无需机械切换，无需调整石墨炉自动进样器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、背景校正：火焰使用氘灯背景校正，石墨炉使用氘灯及交流塞曼背景校正，可校正高达3A的背景，对2A的背景，误差小于2%，对1A的背景，误差小于1%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</w:t>
            </w:r>
          </w:p>
          <w:p w14:paraId="55978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、光源灯座 ：六灯座以上，配备独立电源，可同时点亮6灯预热，自动选择并准直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</w:t>
            </w:r>
          </w:p>
          <w:p w14:paraId="60BCF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、空心阴极灯：进口全编码空心阴极灯，可直接用国产空心阴极灯，无需任何转接头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、光路：双光束系统；波长：180－900nm，自动选择。</w:t>
            </w:r>
          </w:p>
        </w:tc>
      </w:tr>
      <w:tr w14:paraId="00D6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511E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34" w:type="dxa"/>
            <w:vAlign w:val="center"/>
          </w:tcPr>
          <w:p w14:paraId="557E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原子吸收分光光度计</w:t>
            </w:r>
          </w:p>
        </w:tc>
        <w:tc>
          <w:tcPr>
            <w:tcW w:w="682" w:type="dxa"/>
            <w:vAlign w:val="center"/>
          </w:tcPr>
          <w:p w14:paraId="0893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3454B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、稳定性：（测铜）15min 基线稳定性：漂移不超过 ±0.008Abs、噪声≤0.006Abs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、火焰法：（测铜）检出限≤0.02μg/mL、精密度≤1.5%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火焰和石墨炉采用分体式设计，包括独立的火焰和石墨炉部分，能够同时进行火焰和石墨炉测定，无需切换；火焰和石墨炉部分有各自独立的进样系统、原子化系统、分光系统和检测系统，由一套基础软件、一台PC即可同时控制火焰和石墨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、灯座数≥16个，元素灯切换时无任何机械转动，可同时点亮预热8个灯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、分析能力：具有多元素快速序列分析能力，可单次进样同时测定同一样品中多元素（2min内至少可测同一样品中10个以上不同待测元素）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、具有在线内标校正技术（单次进样即可同时样品中内标元素和待测元素），可以校正由于物理干扰、样品制备误差和长期使用的仪器漂移等所造成的偏差，提高结果的准确度和精密度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、石墨炉最高加热温度≥3000℃，软件可设置到3000℃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8E1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7A50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34" w:type="dxa"/>
            <w:vAlign w:val="center"/>
          </w:tcPr>
          <w:p w14:paraId="752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近红外光谱仪</w:t>
            </w:r>
          </w:p>
        </w:tc>
        <w:tc>
          <w:tcPr>
            <w:tcW w:w="682" w:type="dxa"/>
            <w:vAlign w:val="center"/>
          </w:tcPr>
          <w:p w14:paraId="7371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0A7E1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、光谱分辨率：0.09cm</w:t>
            </w:r>
            <w:r>
              <w:rPr>
                <w:rStyle w:val="14"/>
                <w:rFonts w:hint="eastAsia"/>
                <w:vertAlign w:val="superscript"/>
                <w:lang w:val="en-US" w:eastAsia="zh-CN" w:bidi="ar"/>
              </w:rPr>
              <w:t>-1</w:t>
            </w:r>
            <w:r>
              <w:rPr>
                <w:rStyle w:val="14"/>
                <w:rFonts w:hint="eastAsia"/>
                <w:vertAlign w:val="baseli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、信噪比：65000:1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、扫描速度：65 张光谱 / 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、波数精度：0.005cm</w:t>
            </w:r>
            <w:r>
              <w:rPr>
                <w:rStyle w:val="14"/>
                <w:rFonts w:hint="eastAsia"/>
                <w:vertAlign w:val="superscript"/>
                <w:lang w:val="en-US" w:eastAsia="zh-CN" w:bidi="ar"/>
              </w:rPr>
              <w:t>-1</w:t>
            </w:r>
            <w:r>
              <w:rPr>
                <w:rStyle w:val="14"/>
                <w:rFonts w:hint="eastAsia"/>
                <w:vertAlign w:val="baseli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、光阑：200 档连续可变高精度光阑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</w:p>
          <w:p w14:paraId="2BF1E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、光谱分辨率: 优于0.09cm</w:t>
            </w:r>
            <w:r>
              <w:rPr>
                <w:rStyle w:val="14"/>
                <w:rFonts w:hint="eastAsia"/>
                <w:vertAlign w:val="superscript"/>
                <w:lang w:val="en-US" w:eastAsia="zh-CN" w:bidi="ar"/>
              </w:rPr>
              <w:t>-1</w:t>
            </w:r>
            <w:r>
              <w:rPr>
                <w:rStyle w:val="14"/>
                <w:rFonts w:hint="eastAsia"/>
                <w:vertAlign w:val="baseli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、全光谱线性准确度：优于0.1%T。（ASTM E1421 标准方法检测）。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、信噪比：优于65000:1；（4 cm</w:t>
            </w:r>
            <w:r>
              <w:rPr>
                <w:rStyle w:val="14"/>
                <w:rFonts w:hint="eastAsia"/>
                <w:vertAlign w:val="superscript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分辨率，1分钟扫描）。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、光谱范围：7800-350cm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，可扩展至28000-10cm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、快速扫描：基本功能每秒65张光谱（@16 cm</w:t>
            </w:r>
            <w:r>
              <w:rPr>
                <w:rStyle w:val="14"/>
                <w:rFonts w:hint="eastAsia"/>
                <w:vertAlign w:val="superscript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，MCT），可升级至每秒130张光谱。</w:t>
            </w:r>
          </w:p>
        </w:tc>
      </w:tr>
      <w:tr w14:paraId="2ABD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5A8F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34" w:type="dxa"/>
            <w:vAlign w:val="center"/>
          </w:tcPr>
          <w:p w14:paraId="135A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旋光计</w:t>
            </w:r>
          </w:p>
        </w:tc>
        <w:tc>
          <w:tcPr>
            <w:tcW w:w="682" w:type="dxa"/>
            <w:vAlign w:val="center"/>
          </w:tcPr>
          <w:p w14:paraId="6358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763FE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1、测量范围：旋光度：-89.9°～ +89.9°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旋光度测量精度：0.001°（-89.9°～ +89.9°全量程范围内）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3、旋光度测量准确性： 0.003°（-89.9°～ +89.9°全量程范围内）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4、环绕式帕尔贴控温系统，样品池控温10-45℃，控温精度0.1℃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5、仪器配置具有无线智能识别功能，对旋光管及标准石英管进行自动识别和配置。</w:t>
            </w:r>
          </w:p>
        </w:tc>
      </w:tr>
      <w:tr w14:paraId="77ED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11E5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34" w:type="dxa"/>
            <w:vAlign w:val="center"/>
          </w:tcPr>
          <w:p w14:paraId="240B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自动溶出度仪</w:t>
            </w:r>
          </w:p>
        </w:tc>
        <w:tc>
          <w:tcPr>
            <w:tcW w:w="682" w:type="dxa"/>
            <w:vAlign w:val="center"/>
          </w:tcPr>
          <w:p w14:paraId="0BB3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4FFE7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、转速范围：10-250 rpm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、精度：25-250RPM 时为 ±1%，10-25RPM 为 ±2%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、转轴晃动度：≤±1.0mm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</w:t>
            </w:r>
          </w:p>
          <w:p w14:paraId="0A495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、溶出杯数：14杯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</w:t>
            </w:r>
          </w:p>
          <w:p w14:paraId="10FDF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、温度范围：室温-55℃（可选70℃）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、温度精度：±0.1℃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、一体式桨轴和篮轴，确保垂直度。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、溶出实验时，在取样点之间可设置程序升温。</w:t>
            </w:r>
          </w:p>
          <w:p w14:paraId="6CA5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、溶出实验多点取样时，可在不同取样点设置不同转速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C2C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3511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34" w:type="dxa"/>
            <w:vAlign w:val="center"/>
          </w:tcPr>
          <w:p w14:paraId="66E9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微波消解仪</w:t>
            </w:r>
          </w:p>
        </w:tc>
        <w:tc>
          <w:tcPr>
            <w:tcW w:w="682" w:type="dxa"/>
            <w:vAlign w:val="center"/>
          </w:tcPr>
          <w:p w14:paraId="6036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783A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、自动连续微波功率输出系统；微波反应腔，温度反应精度 ±0.1℃；检测频率 200 次 / 秒，检测区间 0-330℃；超高压罐组件最大压力 2200psig，最高温度 310℃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、单反应腔预加压式超级微波系统，所有样品内插于同一个单反应室的水浴溶液内，单罐单次最大样品处理数量：≥40个。节能环保设计，微波功率 1500W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、最大工作压力：≥200Bar（3000PSI）；最大操作温度：300℃。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、反应釜同时具备电子锁扣和机械螺纹锁双重锁紧安全装置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、不锈钢单反应腔内径≥98mm，可支持同时处理≥16mm直径消解罐20个以上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、为保持足够的微波能量密度，预加压不锈钢单反应腔容积≤1.5L ；内衬的装载浴液的单反应罐可自动气动升起无需人工取放，且此单反应罐须为耐用的平底设计，不得具有突起和凹槽等异形设计。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、具有2个分别独立的垂直自动升降系统：样品架定轨自动升降和定位；装载浴液的内衬杯自动提升。2重自动升降系统可分别独立控制，互不影响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41E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23B9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34" w:type="dxa"/>
            <w:vAlign w:val="center"/>
          </w:tcPr>
          <w:p w14:paraId="19B3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薄层扫描仪</w:t>
            </w:r>
          </w:p>
        </w:tc>
        <w:tc>
          <w:tcPr>
            <w:tcW w:w="682" w:type="dxa"/>
            <w:vAlign w:val="center"/>
          </w:tcPr>
          <w:p w14:paraId="50D2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48E59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、测量方式：反射吸收法、透射吸收法、反射荧光法、透射荧光法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、波长准确度：±1nm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75011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、波长重现性：优于 0.1nm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、扫描速度：0~120mm/s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、数模转换：24 位 A/D，八通道，20μs、2 次转换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、扫描方式：线性扫描，单波长、双波长和多波长扫描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、光谱带宽：标配5nm 和20nm（5 nm满足高分辨率检测需求；20 nm 满足高强光检测要求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、扫描狭缝：长0.2 ~ 12 mm（17种），宽0.05 ~ 1.2 mm（11种），40种长宽比5：1以上有实际使用价值的组合，具有micro/macro透镜确保细小狭缝出射光能有足够强度。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、软件可同时控制全自动点样仪、数码成像系统、展开仪、扫描仪等所有薄层色谱仪器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、仪器系统自检：针对设备相关的机械、电路、光源等性能可定期一键自检，并自动出具完整的仪器性能自检报告。</w:t>
            </w:r>
          </w:p>
        </w:tc>
      </w:tr>
      <w:tr w14:paraId="33D7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746E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34" w:type="dxa"/>
            <w:vAlign w:val="center"/>
          </w:tcPr>
          <w:p w14:paraId="7ADB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电位滴定仪</w:t>
            </w:r>
          </w:p>
        </w:tc>
        <w:tc>
          <w:tcPr>
            <w:tcW w:w="682" w:type="dxa"/>
            <w:vAlign w:val="center"/>
          </w:tcPr>
          <w:p w14:paraId="7A43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31E18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、具备DET动态滴定、MET等量滴定、SET终点设定滴定、MEAS测量、CAL校正，MEAS Conc离子浓度测量等模式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3CEC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111A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34" w:type="dxa"/>
            <w:vAlign w:val="center"/>
          </w:tcPr>
          <w:p w14:paraId="0B93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离心机</w:t>
            </w:r>
          </w:p>
        </w:tc>
        <w:tc>
          <w:tcPr>
            <w:tcW w:w="682" w:type="dxa"/>
            <w:vAlign w:val="center"/>
          </w:tcPr>
          <w:p w14:paraId="59B1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79233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、最大转速≥10000r/min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28243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、温度范围（-20-40℃）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5866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、最大容积50ML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CD2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2CA7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34" w:type="dxa"/>
            <w:vAlign w:val="center"/>
          </w:tcPr>
          <w:p w14:paraId="3C10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682" w:type="dxa"/>
            <w:vAlign w:val="center"/>
          </w:tcPr>
          <w:p w14:paraId="5671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3344F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、波长范围：190nm－1100nm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、吸光度线性范围：-3.0～5.0A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、波长准确度：±0.5nm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、光度精确度：±0.002A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A20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2F59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34" w:type="dxa"/>
            <w:vAlign w:val="center"/>
          </w:tcPr>
          <w:p w14:paraId="1A44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费休氏水分测定仪</w:t>
            </w:r>
          </w:p>
        </w:tc>
        <w:tc>
          <w:tcPr>
            <w:tcW w:w="682" w:type="dxa"/>
            <w:vAlign w:val="center"/>
          </w:tcPr>
          <w:p w14:paraId="5239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25F63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、测定范围：0.001%-100%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、水分浓度分辨率：≤0.001ppm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、重复性：RSD ≤ 0.5%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3F0D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4672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34" w:type="dxa"/>
            <w:vAlign w:val="center"/>
          </w:tcPr>
          <w:p w14:paraId="7229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细菌内毒素测定仪</w:t>
            </w:r>
          </w:p>
        </w:tc>
        <w:tc>
          <w:tcPr>
            <w:tcW w:w="682" w:type="dxa"/>
            <w:vAlign w:val="center"/>
          </w:tcPr>
          <w:p w14:paraId="6D28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5D259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、灵敏度范围：0.5-0.005EU/mL；1.0-0.01EU/mL；5.0-0.05EU/mL；10.0-0.01EU/mL。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、自行控制温度，温度精确度要求：各孔的校验温度基准为37℃±1℃。  </w:t>
            </w:r>
          </w:p>
          <w:p w14:paraId="4956D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、采集波长：395nm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41B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7F9D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34" w:type="dxa"/>
            <w:vAlign w:val="center"/>
          </w:tcPr>
          <w:p w14:paraId="6C7E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抑菌圈测定仪</w:t>
            </w:r>
          </w:p>
        </w:tc>
        <w:tc>
          <w:tcPr>
            <w:tcW w:w="682" w:type="dxa"/>
            <w:vAlign w:val="center"/>
          </w:tcPr>
          <w:p w14:paraId="6D6D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0F0F2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、自动检测实验室温湿度变化并记录。</w:t>
            </w:r>
          </w:p>
          <w:p w14:paraId="2FFD4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、配有数据自动输入器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bookmarkStart w:id="0" w:name="_GoBack"/>
            <w:bookmarkEnd w:id="0"/>
          </w:p>
        </w:tc>
      </w:tr>
      <w:tr w14:paraId="56D6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12A3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34" w:type="dxa"/>
            <w:vAlign w:val="center"/>
          </w:tcPr>
          <w:p w14:paraId="66C8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蒸汽灭菌锅</w:t>
            </w:r>
          </w:p>
        </w:tc>
        <w:tc>
          <w:tcPr>
            <w:tcW w:w="682" w:type="dxa"/>
            <w:vAlign w:val="center"/>
          </w:tcPr>
          <w:p w14:paraId="54D2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1BE15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、设计压力：0.42Mpa，设计温度：151℃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、温度显示、控制精度：0.1℃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、使用温度范围：45--135℃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、最高使用压力：0.26MPa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86D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4D55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34" w:type="dxa"/>
            <w:vAlign w:val="center"/>
          </w:tcPr>
          <w:p w14:paraId="2A3B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低温冰箱</w:t>
            </w:r>
          </w:p>
        </w:tc>
        <w:tc>
          <w:tcPr>
            <w:tcW w:w="682" w:type="dxa"/>
            <w:vAlign w:val="center"/>
          </w:tcPr>
          <w:p w14:paraId="6087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71085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、容积：≥300L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、储存温度：冷藏室温度2～8℃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、冷冻室温度：-10～-26℃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、温度均匀性:冷藏室≤2℃，冷冻室≤2℃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5FB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0A57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34" w:type="dxa"/>
            <w:vAlign w:val="center"/>
          </w:tcPr>
          <w:p w14:paraId="5802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低温冰箱</w:t>
            </w:r>
          </w:p>
        </w:tc>
        <w:tc>
          <w:tcPr>
            <w:tcW w:w="682" w:type="dxa"/>
            <w:vAlign w:val="center"/>
          </w:tcPr>
          <w:p w14:paraId="6AA2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6460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、容积：≥300L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、储存温度：冷藏室温度2～8℃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、冷冻室温度：-10～-26℃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、温度均匀性:冷藏室≤2℃，冷冻室≤2℃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CF0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4CAC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34" w:type="dxa"/>
            <w:vAlign w:val="center"/>
          </w:tcPr>
          <w:p w14:paraId="7D12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低温冰箱</w:t>
            </w:r>
          </w:p>
        </w:tc>
        <w:tc>
          <w:tcPr>
            <w:tcW w:w="682" w:type="dxa"/>
            <w:vAlign w:val="center"/>
          </w:tcPr>
          <w:p w14:paraId="5B32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3A2E1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、容积：≥300L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、储存温度：冷藏室温度2～8℃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、冷冻室温度：-10～-26℃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、温度均匀性:冷藏室≤2℃，冷冻室≤2℃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91E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329F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34" w:type="dxa"/>
            <w:vAlign w:val="center"/>
          </w:tcPr>
          <w:p w14:paraId="7C05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马弗炉</w:t>
            </w:r>
          </w:p>
        </w:tc>
        <w:tc>
          <w:tcPr>
            <w:tcW w:w="682" w:type="dxa"/>
            <w:vAlign w:val="center"/>
          </w:tcPr>
          <w:p w14:paraId="40C7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0868E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、使用温度范围：100℃—1150℃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、最高温度到达时间：约80分钟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、温度调节精度：±1.5℃（at 1150℃）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、加热功率：3.25KW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FDC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7EC8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  <w:vAlign w:val="center"/>
          </w:tcPr>
          <w:p w14:paraId="5221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酸度计</w:t>
            </w:r>
          </w:p>
        </w:tc>
        <w:tc>
          <w:tcPr>
            <w:tcW w:w="682" w:type="dxa"/>
            <w:vAlign w:val="center"/>
          </w:tcPr>
          <w:p w14:paraId="065E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13BA6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、PH测量范围： -2.000－20.000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、mV：-2000~+2000mV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、温度：-30.0~130.0℃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、精度：pH±0.002pH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D3D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16BF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34" w:type="dxa"/>
            <w:vAlign w:val="center"/>
          </w:tcPr>
          <w:p w14:paraId="09F3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酸度计</w:t>
            </w:r>
          </w:p>
        </w:tc>
        <w:tc>
          <w:tcPr>
            <w:tcW w:w="682" w:type="dxa"/>
            <w:vAlign w:val="center"/>
          </w:tcPr>
          <w:p w14:paraId="2DE2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5BB16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、PH测量范围： -2.000－20.000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、mV：-2000~+2000mV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576E8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、温度：-30.0~130.0℃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、精度：pH±0.002pH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B2C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74AE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34" w:type="dxa"/>
            <w:vAlign w:val="center"/>
          </w:tcPr>
          <w:p w14:paraId="7CAD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酸度计</w:t>
            </w:r>
          </w:p>
        </w:tc>
        <w:tc>
          <w:tcPr>
            <w:tcW w:w="682" w:type="dxa"/>
            <w:vAlign w:val="center"/>
          </w:tcPr>
          <w:p w14:paraId="5DF1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60DBA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、PH测量范围： -2.000－20.000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、mV：-2000~+2000mV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001F6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、温度：-30.0~130.0℃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、精度：pH±0.002pH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9A7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58D4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34" w:type="dxa"/>
            <w:vAlign w:val="center"/>
          </w:tcPr>
          <w:p w14:paraId="7D80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融变时限测定仪</w:t>
            </w:r>
          </w:p>
        </w:tc>
        <w:tc>
          <w:tcPr>
            <w:tcW w:w="682" w:type="dxa"/>
            <w:vAlign w:val="center"/>
          </w:tcPr>
          <w:p w14:paraId="364A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5B9BC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、温控范围：36.0～38.0℃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、搅拌速度：50～150 r/min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11D9C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、速度精度：±5 r/min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、介质容积：500～1000mL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3E97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3AEB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34" w:type="dxa"/>
            <w:vAlign w:val="center"/>
          </w:tcPr>
          <w:p w14:paraId="30FC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集菌仪</w:t>
            </w:r>
          </w:p>
        </w:tc>
        <w:tc>
          <w:tcPr>
            <w:tcW w:w="682" w:type="dxa"/>
            <w:vAlign w:val="center"/>
          </w:tcPr>
          <w:p w14:paraId="2179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4B908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、功率：100w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、转速：0-220rpm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、悬架总高度：37cm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、外形尺寸：50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CBB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5862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34" w:type="dxa"/>
            <w:vAlign w:val="center"/>
          </w:tcPr>
          <w:p w14:paraId="4DA3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精密恒温水浴</w:t>
            </w:r>
          </w:p>
        </w:tc>
        <w:tc>
          <w:tcPr>
            <w:tcW w:w="682" w:type="dxa"/>
            <w:vAlign w:val="center"/>
          </w:tcPr>
          <w:p w14:paraId="4FA8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0EAE0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温度范围：覆盖 +5℃ 至 +90℃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温度波动：≤ ±0.05℃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温度均匀性：≤ ±0.1℃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控制器工作温度范围：RT+10~250℃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温度稳定性：±0.01K， 符合DIN12876标准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加热功率（230V）：2500W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温度显示：TFT显示，显示精度±0.01℃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双重安全设置：过热报警和安全温度设置（0~260℃可调）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标配温度传感器接口，可选配PT99温度探针，可进行外部精确控温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E37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15FF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34" w:type="dxa"/>
            <w:vAlign w:val="center"/>
          </w:tcPr>
          <w:p w14:paraId="44EF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精密恒温水浴</w:t>
            </w:r>
          </w:p>
        </w:tc>
        <w:tc>
          <w:tcPr>
            <w:tcW w:w="682" w:type="dxa"/>
            <w:vAlign w:val="center"/>
          </w:tcPr>
          <w:p w14:paraId="13A9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25110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温度范围：覆盖 +5℃ 至 +90℃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温度波动：≤ ±0.05℃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温度均匀性：≤ ±0.1℃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控制器工作温度范围：RT+10~250℃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温度稳定性：±0.01K， 符合DIN12876标准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加热功率（230V）：2500W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温度显示：TFT显示，显示精度±0.01℃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872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6D1F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34" w:type="dxa"/>
            <w:vAlign w:val="center"/>
          </w:tcPr>
          <w:p w14:paraId="0168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药材粉碎机</w:t>
            </w:r>
          </w:p>
        </w:tc>
        <w:tc>
          <w:tcPr>
            <w:tcW w:w="682" w:type="dxa"/>
            <w:vAlign w:val="center"/>
          </w:tcPr>
          <w:p w14:paraId="5E69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3BA87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单次粉碎量：≥10000g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粉碎细度：30-300 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电机转速：&gt;2800r/min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配置：控制性主机1台，400ml不锈钢研磨杯1个，内置标准刀头1个，冷水机1台。</w:t>
            </w:r>
          </w:p>
        </w:tc>
      </w:tr>
      <w:tr w14:paraId="33AC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7" w:type="dxa"/>
            <w:vAlign w:val="center"/>
          </w:tcPr>
          <w:p w14:paraId="050B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34" w:type="dxa"/>
            <w:vAlign w:val="center"/>
          </w:tcPr>
          <w:p w14:paraId="23D3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熔点仪</w:t>
            </w:r>
          </w:p>
        </w:tc>
        <w:tc>
          <w:tcPr>
            <w:tcW w:w="682" w:type="dxa"/>
            <w:vAlign w:val="center"/>
          </w:tcPr>
          <w:p w14:paraId="5899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47" w:type="dxa"/>
            <w:vAlign w:val="center"/>
          </w:tcPr>
          <w:p w14:paraId="355B6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加热速率：0.1~20℃/min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3E8F3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毛细管：熔点测定最多为6根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尺寸外径小于1.8mm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</w:tbl>
    <w:p w14:paraId="3AE8A45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MDZmMTBiNmJiMWI4NzcxNTVjNzY2YzM0NjNiOGMifQ=="/>
  </w:docVars>
  <w:rsids>
    <w:rsidRoot w:val="00D30AEF"/>
    <w:rsid w:val="00033784"/>
    <w:rsid w:val="000D7CCD"/>
    <w:rsid w:val="000E62DA"/>
    <w:rsid w:val="00195775"/>
    <w:rsid w:val="001A21FE"/>
    <w:rsid w:val="002174A2"/>
    <w:rsid w:val="00222EB4"/>
    <w:rsid w:val="002711BA"/>
    <w:rsid w:val="002916FA"/>
    <w:rsid w:val="00332DEA"/>
    <w:rsid w:val="00345B5D"/>
    <w:rsid w:val="00382AC7"/>
    <w:rsid w:val="00382DF0"/>
    <w:rsid w:val="003D1BAF"/>
    <w:rsid w:val="00415619"/>
    <w:rsid w:val="00436A27"/>
    <w:rsid w:val="0044301F"/>
    <w:rsid w:val="004A54BA"/>
    <w:rsid w:val="004A66ED"/>
    <w:rsid w:val="004D5F09"/>
    <w:rsid w:val="004E12FB"/>
    <w:rsid w:val="005C5EA7"/>
    <w:rsid w:val="0060580D"/>
    <w:rsid w:val="00622314"/>
    <w:rsid w:val="00631CD6"/>
    <w:rsid w:val="00692AA7"/>
    <w:rsid w:val="006F3652"/>
    <w:rsid w:val="00702C8B"/>
    <w:rsid w:val="00726138"/>
    <w:rsid w:val="00730433"/>
    <w:rsid w:val="00741572"/>
    <w:rsid w:val="00756689"/>
    <w:rsid w:val="007B4D62"/>
    <w:rsid w:val="007D36CE"/>
    <w:rsid w:val="0081367A"/>
    <w:rsid w:val="00816151"/>
    <w:rsid w:val="00832142"/>
    <w:rsid w:val="00854BCB"/>
    <w:rsid w:val="00870054"/>
    <w:rsid w:val="00876BF0"/>
    <w:rsid w:val="0088050E"/>
    <w:rsid w:val="008A421B"/>
    <w:rsid w:val="008B3CD6"/>
    <w:rsid w:val="008F1F2A"/>
    <w:rsid w:val="008F332F"/>
    <w:rsid w:val="00937B7C"/>
    <w:rsid w:val="00A04BB8"/>
    <w:rsid w:val="00AA6D66"/>
    <w:rsid w:val="00B013DF"/>
    <w:rsid w:val="00B33FDA"/>
    <w:rsid w:val="00BA020A"/>
    <w:rsid w:val="00BE658B"/>
    <w:rsid w:val="00C26494"/>
    <w:rsid w:val="00C363D9"/>
    <w:rsid w:val="00CD7A85"/>
    <w:rsid w:val="00CE6EA7"/>
    <w:rsid w:val="00CF1CA7"/>
    <w:rsid w:val="00D26AC7"/>
    <w:rsid w:val="00D30AEF"/>
    <w:rsid w:val="00D41433"/>
    <w:rsid w:val="00D579EF"/>
    <w:rsid w:val="00D76E5D"/>
    <w:rsid w:val="00D80746"/>
    <w:rsid w:val="00DA3EA5"/>
    <w:rsid w:val="00E03183"/>
    <w:rsid w:val="00E3007D"/>
    <w:rsid w:val="00E56977"/>
    <w:rsid w:val="00F661D7"/>
    <w:rsid w:val="00F6716E"/>
    <w:rsid w:val="03537341"/>
    <w:rsid w:val="046A2A12"/>
    <w:rsid w:val="07724E37"/>
    <w:rsid w:val="089F7EAE"/>
    <w:rsid w:val="09C474A0"/>
    <w:rsid w:val="0AF93C59"/>
    <w:rsid w:val="0B310B66"/>
    <w:rsid w:val="0C7C4062"/>
    <w:rsid w:val="0CEC43C5"/>
    <w:rsid w:val="10D17073"/>
    <w:rsid w:val="12071097"/>
    <w:rsid w:val="121D1E44"/>
    <w:rsid w:val="12922832"/>
    <w:rsid w:val="14A02A9E"/>
    <w:rsid w:val="16C46D32"/>
    <w:rsid w:val="17F43647"/>
    <w:rsid w:val="180C0000"/>
    <w:rsid w:val="1A7F2BF2"/>
    <w:rsid w:val="1B3A7B84"/>
    <w:rsid w:val="1BAB226E"/>
    <w:rsid w:val="1CE62F38"/>
    <w:rsid w:val="1DDC7057"/>
    <w:rsid w:val="1DF20628"/>
    <w:rsid w:val="21DF2D22"/>
    <w:rsid w:val="21EC5EE4"/>
    <w:rsid w:val="242E1194"/>
    <w:rsid w:val="24C543A1"/>
    <w:rsid w:val="25AE5C8C"/>
    <w:rsid w:val="26393298"/>
    <w:rsid w:val="26F03861"/>
    <w:rsid w:val="28445F24"/>
    <w:rsid w:val="2A571F3F"/>
    <w:rsid w:val="2ACA1C38"/>
    <w:rsid w:val="2B050994"/>
    <w:rsid w:val="2C93318E"/>
    <w:rsid w:val="2D9E7E85"/>
    <w:rsid w:val="2DF31F7F"/>
    <w:rsid w:val="302428C3"/>
    <w:rsid w:val="324F5BF1"/>
    <w:rsid w:val="326A3A8A"/>
    <w:rsid w:val="33F97BC3"/>
    <w:rsid w:val="350137AB"/>
    <w:rsid w:val="355C665B"/>
    <w:rsid w:val="3623361D"/>
    <w:rsid w:val="3914549F"/>
    <w:rsid w:val="395B4E7C"/>
    <w:rsid w:val="3A396F6B"/>
    <w:rsid w:val="3AD558D6"/>
    <w:rsid w:val="3B5D137F"/>
    <w:rsid w:val="3D6267D9"/>
    <w:rsid w:val="3D864BBD"/>
    <w:rsid w:val="3E32264F"/>
    <w:rsid w:val="3E5A1BA6"/>
    <w:rsid w:val="3E737914"/>
    <w:rsid w:val="3E8566E4"/>
    <w:rsid w:val="3EE160E1"/>
    <w:rsid w:val="40AE7F87"/>
    <w:rsid w:val="41D1217F"/>
    <w:rsid w:val="441652D8"/>
    <w:rsid w:val="451C5E07"/>
    <w:rsid w:val="45D97667"/>
    <w:rsid w:val="48E96000"/>
    <w:rsid w:val="49BE123B"/>
    <w:rsid w:val="4BCD7E5B"/>
    <w:rsid w:val="4D71358E"/>
    <w:rsid w:val="4E9B1B4B"/>
    <w:rsid w:val="4F3F4BCC"/>
    <w:rsid w:val="4F5A37B4"/>
    <w:rsid w:val="51EE6435"/>
    <w:rsid w:val="52DB4C0C"/>
    <w:rsid w:val="53C733E2"/>
    <w:rsid w:val="553920BD"/>
    <w:rsid w:val="55E069DD"/>
    <w:rsid w:val="56B45E9F"/>
    <w:rsid w:val="56F02C50"/>
    <w:rsid w:val="56F5380B"/>
    <w:rsid w:val="57601B83"/>
    <w:rsid w:val="57CC546B"/>
    <w:rsid w:val="598C4912"/>
    <w:rsid w:val="59F11F01"/>
    <w:rsid w:val="5A615E58"/>
    <w:rsid w:val="5ACF6D7B"/>
    <w:rsid w:val="5B6B6D49"/>
    <w:rsid w:val="5BA419CA"/>
    <w:rsid w:val="5C14118E"/>
    <w:rsid w:val="5C967DF5"/>
    <w:rsid w:val="5CE77D3C"/>
    <w:rsid w:val="5D55380D"/>
    <w:rsid w:val="5DF179D9"/>
    <w:rsid w:val="5E024645"/>
    <w:rsid w:val="5E4E4E2C"/>
    <w:rsid w:val="5FBC7B73"/>
    <w:rsid w:val="60CE4002"/>
    <w:rsid w:val="611D2893"/>
    <w:rsid w:val="62912A57"/>
    <w:rsid w:val="62B45479"/>
    <w:rsid w:val="63442359"/>
    <w:rsid w:val="64FE6A0D"/>
    <w:rsid w:val="65271F32"/>
    <w:rsid w:val="65420B1A"/>
    <w:rsid w:val="662D3578"/>
    <w:rsid w:val="67185FD7"/>
    <w:rsid w:val="6A220F1A"/>
    <w:rsid w:val="6ACF2E50"/>
    <w:rsid w:val="6AD40B29"/>
    <w:rsid w:val="6B3A1470"/>
    <w:rsid w:val="6BAB0544"/>
    <w:rsid w:val="6DD62942"/>
    <w:rsid w:val="6EC802E2"/>
    <w:rsid w:val="6FAD572A"/>
    <w:rsid w:val="6FE80510"/>
    <w:rsid w:val="6FFFF1AA"/>
    <w:rsid w:val="703F03E2"/>
    <w:rsid w:val="703F2826"/>
    <w:rsid w:val="720553A9"/>
    <w:rsid w:val="729C5DE0"/>
    <w:rsid w:val="75410DEE"/>
    <w:rsid w:val="768A0573"/>
    <w:rsid w:val="76AD7DBE"/>
    <w:rsid w:val="79727426"/>
    <w:rsid w:val="79B61ECB"/>
    <w:rsid w:val="7BF44236"/>
    <w:rsid w:val="7BFE6683"/>
    <w:rsid w:val="7C2D3E7B"/>
    <w:rsid w:val="7D6FBA14"/>
    <w:rsid w:val="7DF9570E"/>
    <w:rsid w:val="7DFC2B7C"/>
    <w:rsid w:val="B7FF93AA"/>
    <w:rsid w:val="BEC7E515"/>
    <w:rsid w:val="BFD794DC"/>
    <w:rsid w:val="D8C43241"/>
    <w:rsid w:val="DFC7D431"/>
    <w:rsid w:val="FF7B70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unhideWhenUsed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font1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7</Pages>
  <Words>4789</Words>
  <Characters>6100</Characters>
  <Lines>1</Lines>
  <Paragraphs>1</Paragraphs>
  <TotalTime>0</TotalTime>
  <ScaleCrop>false</ScaleCrop>
  <LinksUpToDate>false</LinksUpToDate>
  <CharactersWithSpaces>7446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2021-10-27T17:44:00Z</dcterms:created>
  <dc:creator>初审-袁童</dc:creator>
  <cp:lastModifiedBy>WPS_1502581566</cp:lastModifiedBy>
  <dcterms:modified xsi:type="dcterms:W3CDTF">2026-06-01T03:09:40Z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71C58D24547E44C88D3338308EA8B739_13</vt:lpwstr>
  </property>
  <property fmtid="{D5CDD505-2E9C-101B-9397-08002B2CF9AE}" pid="4" name="KSOTemplateDocerSaveRecord">
    <vt:lpwstr>eyJoZGlkIjoiNzFjMzdlMjNhNTM2ZDhmM2M4MDViODU4ZGJkZDRjNDAiLCJ1c2VySWQiOiIyOTU0ODc5MDUifQ==</vt:lpwstr>
  </property>
</Properties>
</file>